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F7F" w:rsidRDefault="00D3775D" w:rsidP="00D3775D">
      <w:pPr>
        <w:spacing w:after="0"/>
        <w:ind w:right="104"/>
        <w:jc w:val="both"/>
      </w:pPr>
      <w:r>
        <w:rPr>
          <w:noProof/>
        </w:rPr>
        <w:drawing>
          <wp:inline distT="0" distB="0" distL="0" distR="0" wp14:anchorId="6AFE7F53" wp14:editId="40678CE9">
            <wp:extent cx="3413424" cy="11715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Á HLAVIČK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1816" cy="118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auto"/>
        </w:rPr>
        <w:tab/>
      </w:r>
      <w:r>
        <w:rPr>
          <w:noProof/>
          <w:color w:val="auto"/>
        </w:rPr>
        <w:tab/>
      </w:r>
      <w:bookmarkStart w:id="0" w:name="_GoBack"/>
      <w:bookmarkEnd w:id="0"/>
      <w:r w:rsidR="00343D3F">
        <w:rPr>
          <w:b/>
          <w:sz w:val="28"/>
        </w:rPr>
        <w:t xml:space="preserve"> </w:t>
      </w:r>
      <w:r w:rsidR="00343D3F">
        <w:t xml:space="preserve"> </w:t>
      </w:r>
    </w:p>
    <w:p w:rsidR="00D3775D" w:rsidRDefault="00D3775D">
      <w:pPr>
        <w:spacing w:after="224"/>
        <w:ind w:right="261"/>
        <w:jc w:val="center"/>
        <w:rPr>
          <w:b/>
          <w:sz w:val="24"/>
          <w:u w:val="single" w:color="000000"/>
        </w:rPr>
      </w:pPr>
    </w:p>
    <w:p w:rsidR="00031F7F" w:rsidRDefault="00343D3F">
      <w:pPr>
        <w:spacing w:after="224"/>
        <w:ind w:right="261"/>
        <w:jc w:val="center"/>
      </w:pPr>
      <w:r>
        <w:rPr>
          <w:b/>
          <w:sz w:val="24"/>
          <w:u w:val="single" w:color="000000"/>
        </w:rPr>
        <w:t>Dotazník k vyšetření - vzdělávání žáka 6. (7). – 9.( 10). ročník</w:t>
      </w:r>
      <w:r>
        <w:rPr>
          <w:b/>
          <w:sz w:val="24"/>
        </w:rPr>
        <w:t xml:space="preserve"> </w:t>
      </w:r>
      <w:r>
        <w:t xml:space="preserve"> </w:t>
      </w:r>
    </w:p>
    <w:p w:rsidR="00031F7F" w:rsidRDefault="00343D3F">
      <w:pPr>
        <w:spacing w:after="0" w:line="265" w:lineRule="auto"/>
        <w:ind w:left="12" w:hanging="10"/>
      </w:pPr>
      <w:r>
        <w:rPr>
          <w:b/>
          <w:sz w:val="24"/>
        </w:rPr>
        <w:t xml:space="preserve">Osobní údaje: </w:t>
      </w:r>
      <w:r>
        <w:t xml:space="preserve"> </w:t>
      </w:r>
    </w:p>
    <w:tbl>
      <w:tblPr>
        <w:tblStyle w:val="TableGrid"/>
        <w:tblW w:w="9311" w:type="dxa"/>
        <w:tblInd w:w="-82" w:type="dxa"/>
        <w:tblCellMar>
          <w:top w:w="9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29"/>
        <w:gridCol w:w="5082"/>
      </w:tblGrid>
      <w:tr w:rsidR="00031F7F" w:rsidTr="00D93D72">
        <w:trPr>
          <w:trHeight w:val="464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r>
              <w:rPr>
                <w:sz w:val="24"/>
              </w:rPr>
              <w:t xml:space="preserve">Jméno, příjmení žáka </w:t>
            </w:r>
            <w:r>
              <w:t xml:space="preserve"> 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2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031F7F" w:rsidTr="00D93D72">
        <w:trPr>
          <w:trHeight w:val="464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r>
              <w:rPr>
                <w:sz w:val="24"/>
              </w:rPr>
              <w:t xml:space="preserve">Adresa kmenové školy </w:t>
            </w:r>
            <w:r>
              <w:t xml:space="preserve"> 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2"/>
            </w:pPr>
            <w:r>
              <w:rPr>
                <w:color w:val="FF0000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031F7F" w:rsidTr="00D93D72">
        <w:trPr>
          <w:trHeight w:val="464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r>
              <w:rPr>
                <w:sz w:val="24"/>
              </w:rPr>
              <w:t xml:space="preserve">ID datové schránky školy </w:t>
            </w:r>
            <w:r>
              <w:t xml:space="preserve"> 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2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031F7F" w:rsidTr="00D93D72">
        <w:trPr>
          <w:trHeight w:val="464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r>
              <w:rPr>
                <w:sz w:val="24"/>
              </w:rPr>
              <w:t xml:space="preserve">Telefon školy </w:t>
            </w:r>
            <w:r>
              <w:t xml:space="preserve"> 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2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031F7F" w:rsidTr="00D93D72">
        <w:trPr>
          <w:trHeight w:val="464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r>
              <w:rPr>
                <w:sz w:val="24"/>
              </w:rPr>
              <w:t xml:space="preserve">Třída /ročník </w:t>
            </w:r>
            <w:r>
              <w:t xml:space="preserve"> 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2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031F7F" w:rsidTr="00D93D72">
        <w:trPr>
          <w:trHeight w:val="464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r>
              <w:rPr>
                <w:sz w:val="24"/>
              </w:rPr>
              <w:t xml:space="preserve">Jméno třídního učitele/učitelky </w:t>
            </w:r>
            <w:r>
              <w:t xml:space="preserve"> 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2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031F7F" w:rsidTr="00D93D72">
        <w:trPr>
          <w:trHeight w:val="464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r>
              <w:rPr>
                <w:sz w:val="24"/>
              </w:rPr>
              <w:t xml:space="preserve">Název ŠVP </w:t>
            </w:r>
            <w:r>
              <w:t xml:space="preserve"> 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2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031F7F" w:rsidTr="00D93D72">
        <w:trPr>
          <w:trHeight w:val="464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r>
              <w:rPr>
                <w:sz w:val="24"/>
              </w:rPr>
              <w:t xml:space="preserve">Odklad školní docházky </w:t>
            </w:r>
            <w:r>
              <w:t xml:space="preserve"> 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2"/>
            </w:pPr>
            <w:r>
              <w:rPr>
                <w:sz w:val="24"/>
              </w:rPr>
              <w:t xml:space="preserve">ano    x   ne </w:t>
            </w:r>
            <w:r>
              <w:t xml:space="preserve"> </w:t>
            </w:r>
          </w:p>
        </w:tc>
      </w:tr>
      <w:tr w:rsidR="00031F7F" w:rsidTr="00D93D72">
        <w:trPr>
          <w:trHeight w:val="464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r>
              <w:rPr>
                <w:sz w:val="24"/>
              </w:rPr>
              <w:t xml:space="preserve">Opakování ročníku - kterého </w:t>
            </w:r>
            <w:r>
              <w:t xml:space="preserve"> 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2"/>
            </w:pPr>
            <w:r>
              <w:rPr>
                <w:sz w:val="24"/>
              </w:rPr>
              <w:t xml:space="preserve">ano   x   ne </w:t>
            </w:r>
            <w:r>
              <w:t xml:space="preserve"> </w:t>
            </w:r>
          </w:p>
        </w:tc>
      </w:tr>
    </w:tbl>
    <w:p w:rsidR="00031F7F" w:rsidRDefault="00343D3F">
      <w:pPr>
        <w:spacing w:after="219"/>
        <w:ind w:left="22"/>
      </w:pPr>
      <w:r>
        <w:rPr>
          <w:b/>
          <w:sz w:val="24"/>
        </w:rPr>
        <w:t xml:space="preserve"> </w:t>
      </w:r>
      <w:r>
        <w:t xml:space="preserve"> </w:t>
      </w:r>
    </w:p>
    <w:p w:rsidR="00031F7F" w:rsidRDefault="00343D3F">
      <w:pPr>
        <w:spacing w:after="209" w:line="265" w:lineRule="auto"/>
        <w:ind w:left="12" w:hanging="10"/>
      </w:pPr>
      <w:r>
        <w:rPr>
          <w:b/>
          <w:sz w:val="24"/>
        </w:rPr>
        <w:t xml:space="preserve">Důvod žádosti/vyšetření:  </w:t>
      </w:r>
      <w:r>
        <w:t xml:space="preserve"> </w:t>
      </w:r>
    </w:p>
    <w:p w:rsidR="0000471D" w:rsidRDefault="0000471D">
      <w:pPr>
        <w:spacing w:after="0" w:line="265" w:lineRule="auto"/>
        <w:ind w:left="12" w:hanging="10"/>
        <w:rPr>
          <w:b/>
          <w:sz w:val="24"/>
        </w:rPr>
      </w:pPr>
    </w:p>
    <w:p w:rsidR="00031F7F" w:rsidRDefault="00343D3F">
      <w:pPr>
        <w:spacing w:after="0" w:line="265" w:lineRule="auto"/>
        <w:ind w:left="12" w:hanging="10"/>
      </w:pPr>
      <w:r>
        <w:rPr>
          <w:b/>
          <w:sz w:val="24"/>
        </w:rPr>
        <w:t xml:space="preserve">Situace v kmenové třídě žáka (dle příslušných ustanovení vyhlášky č. 27/2016 Sb.): </w:t>
      </w:r>
      <w:r>
        <w:t xml:space="preserve"> </w:t>
      </w:r>
    </w:p>
    <w:tbl>
      <w:tblPr>
        <w:tblStyle w:val="TableGrid"/>
        <w:tblW w:w="9290" w:type="dxa"/>
        <w:tblInd w:w="-82" w:type="dxa"/>
        <w:tblCellMar>
          <w:top w:w="8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73"/>
        <w:gridCol w:w="862"/>
        <w:gridCol w:w="862"/>
        <w:gridCol w:w="432"/>
        <w:gridCol w:w="432"/>
        <w:gridCol w:w="867"/>
        <w:gridCol w:w="862"/>
      </w:tblGrid>
      <w:tr w:rsidR="00031F7F" w:rsidTr="00D93D72">
        <w:trPr>
          <w:trHeight w:val="594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r>
              <w:rPr>
                <w:sz w:val="24"/>
              </w:rPr>
              <w:t xml:space="preserve">Celkový počet žáků ve třídě: </w:t>
            </w:r>
            <w:r>
              <w:t xml:space="preserve"> </w:t>
            </w:r>
          </w:p>
        </w:tc>
        <w:tc>
          <w:tcPr>
            <w:tcW w:w="43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r>
              <w:rPr>
                <w:sz w:val="24"/>
              </w:rPr>
              <w:t xml:space="preserve"> </w:t>
            </w:r>
            <w:r>
              <w:t xml:space="preserve"> </w:t>
            </w:r>
            <w:r>
              <w:tab/>
              <w:t xml:space="preserve"> </w:t>
            </w:r>
          </w:p>
        </w:tc>
      </w:tr>
      <w:tr w:rsidR="00031F7F" w:rsidTr="00D93D72">
        <w:trPr>
          <w:trHeight w:val="594"/>
        </w:trPr>
        <w:tc>
          <w:tcPr>
            <w:tcW w:w="4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r>
              <w:rPr>
                <w:sz w:val="24"/>
              </w:rPr>
              <w:t xml:space="preserve">Počet žáků ve třídě se SVP s přiznanými podpůrnými opatřeními stupně </w:t>
            </w: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r>
              <w:rPr>
                <w:sz w:val="24"/>
              </w:rPr>
              <w:t xml:space="preserve">I. </w:t>
            </w: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r>
              <w:rPr>
                <w:sz w:val="24"/>
              </w:rPr>
              <w:t xml:space="preserve">II. </w:t>
            </w:r>
            <w:r>
              <w:t xml:space="preserve"> 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2"/>
            </w:pPr>
            <w:r>
              <w:rPr>
                <w:sz w:val="24"/>
              </w:rPr>
              <w:t xml:space="preserve">III. </w:t>
            </w:r>
            <w:r>
              <w:t xml:space="preserve"> 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1"/>
            </w:pPr>
            <w:r>
              <w:rPr>
                <w:sz w:val="24"/>
              </w:rPr>
              <w:t xml:space="preserve">IV. </w:t>
            </w: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r>
              <w:rPr>
                <w:sz w:val="24"/>
              </w:rPr>
              <w:t xml:space="preserve">V. </w:t>
            </w:r>
            <w:r>
              <w:t xml:space="preserve"> </w:t>
            </w:r>
          </w:p>
        </w:tc>
      </w:tr>
      <w:tr w:rsidR="00031F7F" w:rsidTr="00D93D72">
        <w:trPr>
          <w:trHeight w:val="5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031F7F"/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2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1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031F7F" w:rsidTr="00D93D72">
        <w:trPr>
          <w:trHeight w:val="594"/>
        </w:trPr>
        <w:tc>
          <w:tcPr>
            <w:tcW w:w="4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r>
              <w:rPr>
                <w:sz w:val="24"/>
              </w:rPr>
              <w:t xml:space="preserve">Počet žáků ve třídě, kterým je při vzdělávání poskytována podpora: </w:t>
            </w:r>
            <w:r>
              <w:t xml:space="preserve"> 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r>
              <w:t xml:space="preserve">asistent pedagoga  </w:t>
            </w: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2"/>
            </w:pPr>
            <w:r>
              <w:t xml:space="preserve">další </w:t>
            </w:r>
            <w:proofErr w:type="spellStart"/>
            <w:r>
              <w:t>pdg</w:t>
            </w:r>
            <w:proofErr w:type="spellEnd"/>
            <w:r>
              <w:t xml:space="preserve">. pracovník  </w:t>
            </w:r>
          </w:p>
        </w:tc>
      </w:tr>
      <w:tr w:rsidR="00031F7F" w:rsidTr="00D93D72">
        <w:trPr>
          <w:trHeight w:val="5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031F7F"/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2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:rsidR="00031F7F" w:rsidRDefault="00343D3F">
      <w:pPr>
        <w:spacing w:after="0"/>
        <w:ind w:left="22"/>
      </w:pPr>
      <w:r>
        <w:rPr>
          <w:b/>
          <w:sz w:val="24"/>
        </w:rPr>
        <w:t xml:space="preserve"> </w:t>
      </w:r>
      <w:r>
        <w:t xml:space="preserve"> </w:t>
      </w:r>
    </w:p>
    <w:p w:rsidR="0000471D" w:rsidRDefault="0000471D">
      <w:pPr>
        <w:spacing w:after="0" w:line="265" w:lineRule="auto"/>
        <w:ind w:left="12" w:hanging="10"/>
        <w:rPr>
          <w:b/>
          <w:sz w:val="24"/>
        </w:rPr>
      </w:pPr>
    </w:p>
    <w:p w:rsidR="0000471D" w:rsidRDefault="0000471D">
      <w:pPr>
        <w:spacing w:after="0" w:line="265" w:lineRule="auto"/>
        <w:ind w:left="12" w:hanging="10"/>
        <w:rPr>
          <w:b/>
          <w:sz w:val="24"/>
        </w:rPr>
      </w:pPr>
    </w:p>
    <w:p w:rsidR="00031F7F" w:rsidRDefault="00343D3F">
      <w:pPr>
        <w:spacing w:after="0" w:line="265" w:lineRule="auto"/>
        <w:ind w:left="12" w:hanging="10"/>
      </w:pPr>
      <w:r>
        <w:rPr>
          <w:b/>
          <w:sz w:val="24"/>
        </w:rPr>
        <w:t xml:space="preserve">Prospěch žáka/žákyně za poslední dvě pololetí </w:t>
      </w:r>
      <w:r>
        <w:t xml:space="preserve"> </w:t>
      </w:r>
    </w:p>
    <w:tbl>
      <w:tblPr>
        <w:tblStyle w:val="TableGrid"/>
        <w:tblW w:w="9218" w:type="dxa"/>
        <w:tblInd w:w="-82" w:type="dxa"/>
        <w:tblCellMar>
          <w:top w:w="9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09"/>
        <w:gridCol w:w="708"/>
        <w:gridCol w:w="708"/>
        <w:gridCol w:w="711"/>
        <w:gridCol w:w="708"/>
        <w:gridCol w:w="708"/>
        <w:gridCol w:w="708"/>
        <w:gridCol w:w="713"/>
        <w:gridCol w:w="708"/>
        <w:gridCol w:w="708"/>
        <w:gridCol w:w="711"/>
        <w:gridCol w:w="708"/>
        <w:gridCol w:w="710"/>
      </w:tblGrid>
      <w:tr w:rsidR="00031F7F" w:rsidTr="0000471D">
        <w:trPr>
          <w:trHeight w:val="50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2"/>
            </w:pPr>
            <w:r>
              <w:rPr>
                <w:sz w:val="24"/>
              </w:rPr>
              <w:t xml:space="preserve">JČ 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2"/>
            </w:pPr>
            <w:r>
              <w:rPr>
                <w:sz w:val="24"/>
              </w:rPr>
              <w:t xml:space="preserve">JN 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2"/>
            </w:pPr>
            <w:r>
              <w:rPr>
                <w:sz w:val="24"/>
              </w:rPr>
              <w:t xml:space="preserve">JA 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2"/>
            </w:pPr>
            <w:r>
              <w:rPr>
                <w:sz w:val="24"/>
              </w:rPr>
              <w:t xml:space="preserve">MA 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r>
              <w:rPr>
                <w:sz w:val="24"/>
              </w:rPr>
              <w:t xml:space="preserve">PŘ 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2"/>
            </w:pPr>
            <w:r>
              <w:rPr>
                <w:sz w:val="24"/>
              </w:rPr>
              <w:t xml:space="preserve">D 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2"/>
            </w:pPr>
            <w:r>
              <w:rPr>
                <w:sz w:val="24"/>
              </w:rPr>
              <w:t xml:space="preserve">Z </w:t>
            </w: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5"/>
            </w:pPr>
            <w:r>
              <w:rPr>
                <w:sz w:val="24"/>
              </w:rPr>
              <w:t xml:space="preserve">FY 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2"/>
            </w:pPr>
            <w:r>
              <w:rPr>
                <w:sz w:val="24"/>
              </w:rPr>
              <w:t xml:space="preserve">CH 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2"/>
            </w:pPr>
            <w:r>
              <w:rPr>
                <w:sz w:val="24"/>
              </w:rPr>
              <w:t xml:space="preserve">ON 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2"/>
            </w:pPr>
            <w:r>
              <w:rPr>
                <w:sz w:val="24"/>
              </w:rPr>
              <w:t xml:space="preserve">TV 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2"/>
            </w:pPr>
            <w:r>
              <w:rPr>
                <w:sz w:val="24"/>
              </w:rPr>
              <w:t xml:space="preserve">HV 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5"/>
            </w:pPr>
            <w:r>
              <w:rPr>
                <w:sz w:val="24"/>
              </w:rPr>
              <w:t xml:space="preserve">VV </w:t>
            </w:r>
            <w:r>
              <w:t xml:space="preserve"> </w:t>
            </w:r>
          </w:p>
        </w:tc>
      </w:tr>
      <w:tr w:rsidR="00031F7F" w:rsidTr="0000471D">
        <w:trPr>
          <w:trHeight w:val="50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2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2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2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2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2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2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5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2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2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2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2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5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031F7F" w:rsidTr="0000471D">
        <w:trPr>
          <w:trHeight w:val="50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2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2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2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2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2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2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5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2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2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2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2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pPr>
              <w:ind w:left="5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:rsidR="00031F7F" w:rsidRDefault="00343D3F">
      <w:pPr>
        <w:spacing w:after="320"/>
        <w:ind w:left="22"/>
      </w:pPr>
      <w:r>
        <w:rPr>
          <w:b/>
          <w:sz w:val="24"/>
        </w:rPr>
        <w:t xml:space="preserve"> </w:t>
      </w:r>
      <w:r>
        <w:t xml:space="preserve"> </w:t>
      </w:r>
    </w:p>
    <w:p w:rsidR="00031F7F" w:rsidRDefault="00343D3F">
      <w:pPr>
        <w:spacing w:after="323" w:line="263" w:lineRule="auto"/>
        <w:ind w:left="2" w:hanging="10"/>
      </w:pPr>
      <w:r>
        <w:rPr>
          <w:b/>
          <w:sz w:val="24"/>
        </w:rPr>
        <w:t xml:space="preserve">Změny v prospěchu: </w:t>
      </w:r>
      <w:r>
        <w:rPr>
          <w:sz w:val="24"/>
        </w:rPr>
        <w:t xml:space="preserve">zlepšení  -  zhoršení </w:t>
      </w:r>
      <w:r>
        <w:t xml:space="preserve"> </w:t>
      </w:r>
    </w:p>
    <w:p w:rsidR="00031F7F" w:rsidRDefault="00343D3F">
      <w:pPr>
        <w:spacing w:after="0" w:line="265" w:lineRule="auto"/>
        <w:ind w:left="12" w:hanging="10"/>
      </w:pPr>
      <w:r>
        <w:rPr>
          <w:b/>
          <w:sz w:val="24"/>
        </w:rPr>
        <w:t xml:space="preserve">Dosavadní provedená opatření ZŠ k řešení problémů dítěte: </w:t>
      </w:r>
      <w:r>
        <w:t xml:space="preserve"> </w:t>
      </w:r>
    </w:p>
    <w:tbl>
      <w:tblPr>
        <w:tblStyle w:val="TableGrid"/>
        <w:tblW w:w="7768" w:type="dxa"/>
        <w:tblInd w:w="-82" w:type="dxa"/>
        <w:tblCellMar>
          <w:top w:w="103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3370"/>
        <w:gridCol w:w="4398"/>
      </w:tblGrid>
      <w:tr w:rsidR="00031F7F" w:rsidTr="0000471D">
        <w:trPr>
          <w:trHeight w:val="52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r>
              <w:rPr>
                <w:sz w:val="24"/>
              </w:rPr>
              <w:t xml:space="preserve">Stupeň podpory </w:t>
            </w:r>
            <w: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r>
              <w:rPr>
                <w:sz w:val="24"/>
              </w:rPr>
              <w:t xml:space="preserve">1    2    3    4    5 </w:t>
            </w:r>
            <w:r>
              <w:t xml:space="preserve"> </w:t>
            </w:r>
          </w:p>
        </w:tc>
      </w:tr>
      <w:tr w:rsidR="00031F7F" w:rsidTr="0000471D">
        <w:trPr>
          <w:trHeight w:val="52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r>
              <w:rPr>
                <w:sz w:val="24"/>
              </w:rPr>
              <w:t xml:space="preserve">PLPP </w:t>
            </w:r>
            <w: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r>
              <w:rPr>
                <w:sz w:val="24"/>
              </w:rPr>
              <w:t xml:space="preserve">ano - ne </w:t>
            </w:r>
            <w:r>
              <w:t xml:space="preserve"> </w:t>
            </w:r>
          </w:p>
        </w:tc>
      </w:tr>
      <w:tr w:rsidR="00031F7F" w:rsidTr="0000471D">
        <w:trPr>
          <w:trHeight w:val="52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r>
              <w:rPr>
                <w:sz w:val="24"/>
              </w:rPr>
              <w:t xml:space="preserve">IVP -  ve kterých předmětech </w:t>
            </w:r>
            <w: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r>
              <w:rPr>
                <w:sz w:val="24"/>
              </w:rPr>
              <w:t xml:space="preserve">ano - ne </w:t>
            </w:r>
            <w:r>
              <w:t xml:space="preserve"> </w:t>
            </w:r>
          </w:p>
        </w:tc>
      </w:tr>
      <w:tr w:rsidR="00031F7F" w:rsidTr="0000471D">
        <w:trPr>
          <w:trHeight w:val="52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r>
              <w:rPr>
                <w:sz w:val="24"/>
              </w:rPr>
              <w:t xml:space="preserve">Asistent pedagoga </w:t>
            </w:r>
            <w: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r>
              <w:rPr>
                <w:sz w:val="24"/>
              </w:rPr>
              <w:t xml:space="preserve">ano - ne </w:t>
            </w:r>
            <w:r>
              <w:t xml:space="preserve"> </w:t>
            </w:r>
          </w:p>
        </w:tc>
      </w:tr>
      <w:tr w:rsidR="00031F7F" w:rsidTr="0000471D">
        <w:trPr>
          <w:trHeight w:val="52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r>
              <w:rPr>
                <w:sz w:val="24"/>
              </w:rPr>
              <w:t xml:space="preserve">Jiný pedagogický pracovník </w:t>
            </w:r>
            <w: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r>
              <w:rPr>
                <w:sz w:val="24"/>
              </w:rPr>
              <w:t xml:space="preserve">ano - ne </w:t>
            </w:r>
            <w:r>
              <w:t xml:space="preserve"> </w:t>
            </w:r>
          </w:p>
        </w:tc>
      </w:tr>
      <w:tr w:rsidR="00031F7F" w:rsidTr="0000471D">
        <w:trPr>
          <w:trHeight w:val="52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r>
              <w:rPr>
                <w:sz w:val="24"/>
              </w:rPr>
              <w:t xml:space="preserve">Školní psycholog </w:t>
            </w:r>
            <w: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r>
              <w:rPr>
                <w:sz w:val="24"/>
              </w:rPr>
              <w:t xml:space="preserve">ano - ne </w:t>
            </w:r>
            <w:r>
              <w:t xml:space="preserve"> </w:t>
            </w:r>
          </w:p>
        </w:tc>
      </w:tr>
      <w:tr w:rsidR="00031F7F" w:rsidTr="0000471D">
        <w:trPr>
          <w:trHeight w:val="52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r>
              <w:rPr>
                <w:sz w:val="24"/>
              </w:rPr>
              <w:t xml:space="preserve">Školní speciální pedagog </w:t>
            </w:r>
            <w: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r>
              <w:rPr>
                <w:sz w:val="24"/>
              </w:rPr>
              <w:t xml:space="preserve">ano - ne </w:t>
            </w:r>
            <w:r>
              <w:t xml:space="preserve"> </w:t>
            </w:r>
          </w:p>
        </w:tc>
      </w:tr>
      <w:tr w:rsidR="00031F7F" w:rsidTr="0000471D">
        <w:trPr>
          <w:trHeight w:val="52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r>
              <w:rPr>
                <w:sz w:val="24"/>
              </w:rPr>
              <w:t xml:space="preserve">Péče jiného odborného zařízení </w:t>
            </w:r>
            <w: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7F" w:rsidRDefault="00343D3F">
            <w:r>
              <w:rPr>
                <w:sz w:val="24"/>
              </w:rPr>
              <w:t xml:space="preserve">ano - ne </w:t>
            </w:r>
            <w:r>
              <w:t xml:space="preserve"> </w:t>
            </w:r>
          </w:p>
        </w:tc>
      </w:tr>
    </w:tbl>
    <w:p w:rsidR="00031F7F" w:rsidRDefault="00343D3F">
      <w:pPr>
        <w:spacing w:after="320"/>
        <w:ind w:left="22"/>
      </w:pPr>
      <w:r>
        <w:rPr>
          <w:sz w:val="24"/>
        </w:rPr>
        <w:t xml:space="preserve"> </w:t>
      </w:r>
      <w:r>
        <w:t xml:space="preserve"> </w:t>
      </w:r>
    </w:p>
    <w:p w:rsidR="00031F7F" w:rsidRDefault="00343D3F">
      <w:pPr>
        <w:spacing w:after="319" w:line="265" w:lineRule="auto"/>
        <w:ind w:left="12" w:hanging="10"/>
      </w:pPr>
      <w:r>
        <w:rPr>
          <w:b/>
          <w:sz w:val="24"/>
        </w:rPr>
        <w:t xml:space="preserve">Prosím, podtrhněte odpovídající možnosti: </w:t>
      </w:r>
      <w:r>
        <w:t xml:space="preserve"> </w:t>
      </w:r>
    </w:p>
    <w:p w:rsidR="00343D3F" w:rsidRDefault="00343D3F" w:rsidP="00343D3F">
      <w:pPr>
        <w:spacing w:after="120" w:line="403" w:lineRule="auto"/>
        <w:ind w:left="2" w:right="196" w:hanging="11"/>
        <w:jc w:val="both"/>
      </w:pPr>
      <w:r>
        <w:rPr>
          <w:b/>
          <w:sz w:val="24"/>
        </w:rPr>
        <w:t xml:space="preserve">Komunikace </w:t>
      </w:r>
      <w:r>
        <w:t xml:space="preserve"> </w:t>
      </w:r>
    </w:p>
    <w:p w:rsidR="00343D3F" w:rsidRDefault="00343D3F" w:rsidP="00343D3F">
      <w:pPr>
        <w:spacing w:after="120" w:line="403" w:lineRule="auto"/>
        <w:ind w:left="2" w:right="196" w:hanging="11"/>
        <w:jc w:val="both"/>
        <w:rPr>
          <w:i/>
          <w:sz w:val="24"/>
        </w:rPr>
      </w:pPr>
      <w:r>
        <w:rPr>
          <w:i/>
          <w:sz w:val="24"/>
        </w:rPr>
        <w:t xml:space="preserve">orální – prostřednictvím znakového jazyka – kombinace orální komunikace a znaků – gestikulace – náhradní komunikační systém (uveďte, jaký):  </w:t>
      </w:r>
    </w:p>
    <w:p w:rsidR="00343D3F" w:rsidRDefault="00343D3F" w:rsidP="00343D3F">
      <w:pPr>
        <w:spacing w:after="120" w:line="403" w:lineRule="auto"/>
        <w:ind w:left="2" w:right="196" w:hanging="11"/>
        <w:jc w:val="both"/>
        <w:rPr>
          <w:b/>
          <w:sz w:val="24"/>
        </w:rPr>
      </w:pPr>
      <w:r>
        <w:rPr>
          <w:b/>
          <w:sz w:val="24"/>
        </w:rPr>
        <w:t xml:space="preserve">Řeč žáka/žákyně je pro okolí </w:t>
      </w:r>
    </w:p>
    <w:p w:rsidR="00343D3F" w:rsidRDefault="00343D3F" w:rsidP="00343D3F">
      <w:pPr>
        <w:spacing w:after="120" w:line="403" w:lineRule="auto"/>
        <w:ind w:left="2" w:right="196" w:hanging="11"/>
        <w:jc w:val="both"/>
        <w:rPr>
          <w:b/>
          <w:sz w:val="24"/>
        </w:rPr>
      </w:pPr>
      <w:r>
        <w:rPr>
          <w:i/>
          <w:sz w:val="24"/>
        </w:rPr>
        <w:t xml:space="preserve">srozumitelná – hůře srozumitelná – občas nesrozumitelná, ale domluví se – nesrozumitelná </w:t>
      </w:r>
      <w:r>
        <w:rPr>
          <w:b/>
          <w:sz w:val="24"/>
        </w:rPr>
        <w:t xml:space="preserve">Vyjadřovací schopnosti </w:t>
      </w:r>
    </w:p>
    <w:p w:rsidR="00343D3F" w:rsidRDefault="00343D3F" w:rsidP="00343D3F">
      <w:pPr>
        <w:spacing w:after="120" w:line="403" w:lineRule="auto"/>
        <w:ind w:left="2" w:right="196" w:hanging="11"/>
        <w:jc w:val="both"/>
        <w:rPr>
          <w:i/>
          <w:sz w:val="24"/>
        </w:rPr>
      </w:pPr>
      <w:r>
        <w:rPr>
          <w:i/>
          <w:sz w:val="24"/>
        </w:rPr>
        <w:lastRenderedPageBreak/>
        <w:t xml:space="preserve">velmi dobré – průměrné – omezené – komunikuje velmi málo - chudé </w:t>
      </w:r>
    </w:p>
    <w:p w:rsidR="00343D3F" w:rsidRDefault="00343D3F" w:rsidP="00343D3F">
      <w:pPr>
        <w:spacing w:after="120" w:line="403" w:lineRule="auto"/>
        <w:ind w:left="2" w:right="196" w:hanging="11"/>
        <w:jc w:val="both"/>
      </w:pPr>
      <w:r>
        <w:rPr>
          <w:b/>
          <w:sz w:val="24"/>
        </w:rPr>
        <w:t xml:space="preserve">Porozumění pokynům, výkladu v hodinách </w:t>
      </w:r>
      <w:r>
        <w:t xml:space="preserve"> </w:t>
      </w:r>
    </w:p>
    <w:p w:rsidR="00343D3F" w:rsidRDefault="00343D3F" w:rsidP="00343D3F">
      <w:pPr>
        <w:spacing w:after="120" w:line="403" w:lineRule="auto"/>
        <w:ind w:left="2" w:right="196" w:hanging="11"/>
        <w:jc w:val="both"/>
        <w:rPr>
          <w:i/>
          <w:sz w:val="24"/>
        </w:rPr>
      </w:pPr>
      <w:r>
        <w:rPr>
          <w:i/>
          <w:sz w:val="24"/>
        </w:rPr>
        <w:t xml:space="preserve">rozumí bez potíží – občas neporozumí – nerozumí delším instrukcím, abstraktním pojmům – často nerozumí, potřebuje individuální vysvětlení – nerozumí téměř vůbec, je třeba vše názorně předvést </w:t>
      </w:r>
    </w:p>
    <w:p w:rsidR="00343D3F" w:rsidRDefault="00343D3F" w:rsidP="00343D3F">
      <w:pPr>
        <w:spacing w:after="120" w:line="403" w:lineRule="auto"/>
        <w:ind w:left="2" w:right="196" w:hanging="11"/>
        <w:jc w:val="both"/>
        <w:rPr>
          <w:b/>
          <w:sz w:val="24"/>
        </w:rPr>
      </w:pPr>
      <w:r>
        <w:rPr>
          <w:b/>
          <w:sz w:val="24"/>
        </w:rPr>
        <w:t xml:space="preserve">Odezírání </w:t>
      </w:r>
    </w:p>
    <w:p w:rsidR="00343D3F" w:rsidRDefault="00343D3F" w:rsidP="00343D3F">
      <w:pPr>
        <w:spacing w:after="120" w:line="403" w:lineRule="auto"/>
        <w:ind w:left="2" w:right="196" w:hanging="11"/>
        <w:jc w:val="both"/>
        <w:rPr>
          <w:i/>
          <w:sz w:val="24"/>
        </w:rPr>
      </w:pPr>
      <w:r>
        <w:rPr>
          <w:i/>
          <w:sz w:val="24"/>
        </w:rPr>
        <w:t xml:space="preserve">odezírání doplňuje komunikaci – umí odezírat, spoléhá na odezírání – neumí odezírat </w:t>
      </w:r>
    </w:p>
    <w:p w:rsidR="00343D3F" w:rsidRDefault="00343D3F" w:rsidP="00343D3F">
      <w:pPr>
        <w:spacing w:after="120" w:line="403" w:lineRule="auto"/>
        <w:ind w:left="2" w:right="196" w:hanging="11"/>
        <w:jc w:val="both"/>
        <w:rPr>
          <w:b/>
          <w:sz w:val="24"/>
        </w:rPr>
      </w:pPr>
      <w:r>
        <w:rPr>
          <w:b/>
          <w:sz w:val="24"/>
        </w:rPr>
        <w:t xml:space="preserve">Pozornost </w:t>
      </w:r>
    </w:p>
    <w:p w:rsidR="00031F7F" w:rsidRDefault="00343D3F" w:rsidP="00343D3F">
      <w:pPr>
        <w:spacing w:after="120" w:line="403" w:lineRule="auto"/>
        <w:ind w:left="2" w:right="196" w:hanging="11"/>
        <w:jc w:val="both"/>
      </w:pPr>
      <w:r>
        <w:rPr>
          <w:i/>
          <w:sz w:val="24"/>
        </w:rPr>
        <w:t xml:space="preserve">kvalitní pozornost – rozptýlená pozornost – zjevná nesoustředěnost </w:t>
      </w:r>
      <w:r>
        <w:t xml:space="preserve"> </w:t>
      </w:r>
    </w:p>
    <w:p w:rsidR="00343D3F" w:rsidRDefault="00343D3F" w:rsidP="00343D3F">
      <w:pPr>
        <w:spacing w:after="120" w:line="441" w:lineRule="auto"/>
        <w:ind w:left="17" w:right="4911" w:hanging="11"/>
        <w:rPr>
          <w:b/>
          <w:sz w:val="24"/>
        </w:rPr>
      </w:pPr>
      <w:r>
        <w:rPr>
          <w:b/>
          <w:sz w:val="24"/>
        </w:rPr>
        <w:t xml:space="preserve">Paměť </w:t>
      </w:r>
    </w:p>
    <w:p w:rsidR="00343D3F" w:rsidRDefault="00343D3F" w:rsidP="00343D3F">
      <w:pPr>
        <w:spacing w:after="120" w:line="441" w:lineRule="auto"/>
        <w:ind w:left="17" w:right="4911" w:hanging="11"/>
        <w:rPr>
          <w:i/>
          <w:sz w:val="24"/>
        </w:rPr>
      </w:pPr>
      <w:r>
        <w:rPr>
          <w:i/>
          <w:sz w:val="24"/>
        </w:rPr>
        <w:t xml:space="preserve">dlouhodobá – krátkodobá </w:t>
      </w:r>
    </w:p>
    <w:p w:rsidR="00343D3F" w:rsidRDefault="00343D3F" w:rsidP="00343D3F">
      <w:pPr>
        <w:spacing w:after="120" w:line="441" w:lineRule="auto"/>
        <w:ind w:left="17" w:right="4911" w:hanging="11"/>
        <w:rPr>
          <w:b/>
          <w:sz w:val="24"/>
        </w:rPr>
      </w:pPr>
      <w:r>
        <w:rPr>
          <w:b/>
          <w:sz w:val="24"/>
        </w:rPr>
        <w:t xml:space="preserve">Pracovní tempo </w:t>
      </w:r>
    </w:p>
    <w:p w:rsidR="00343D3F" w:rsidRDefault="00343D3F" w:rsidP="00343D3F">
      <w:pPr>
        <w:spacing w:after="120" w:line="441" w:lineRule="auto"/>
        <w:ind w:left="17" w:right="4911" w:hanging="11"/>
        <w:rPr>
          <w:b/>
          <w:sz w:val="24"/>
        </w:rPr>
      </w:pPr>
      <w:r>
        <w:rPr>
          <w:i/>
          <w:sz w:val="24"/>
        </w:rPr>
        <w:t xml:space="preserve">rychlé – přiměřené – pomalé – velmi pomalé </w:t>
      </w:r>
      <w:r>
        <w:rPr>
          <w:b/>
          <w:sz w:val="24"/>
        </w:rPr>
        <w:t xml:space="preserve">Postoj ke školním činnostem </w:t>
      </w:r>
    </w:p>
    <w:p w:rsidR="00031F7F" w:rsidRDefault="00343D3F" w:rsidP="00343D3F">
      <w:pPr>
        <w:spacing w:after="120" w:line="441" w:lineRule="auto"/>
        <w:ind w:left="17" w:right="4911" w:hanging="11"/>
      </w:pPr>
      <w:r>
        <w:rPr>
          <w:i/>
          <w:sz w:val="24"/>
        </w:rPr>
        <w:t xml:space="preserve">snaživý, zodpovědný – povrchní – bez zájmu </w:t>
      </w:r>
      <w:r>
        <w:t xml:space="preserve"> </w:t>
      </w:r>
    </w:p>
    <w:p w:rsidR="00343D3F" w:rsidRDefault="00343D3F" w:rsidP="00343D3F">
      <w:pPr>
        <w:spacing w:after="120" w:line="453" w:lineRule="auto"/>
        <w:ind w:left="2" w:right="196" w:hanging="11"/>
        <w:jc w:val="both"/>
      </w:pPr>
      <w:r>
        <w:rPr>
          <w:rFonts w:ascii="Times New Roman" w:eastAsia="Times New Roman" w:hAnsi="Times New Roman" w:cs="Times New Roman"/>
          <w:b/>
          <w:sz w:val="24"/>
        </w:rPr>
        <w:t>Chování</w:t>
      </w:r>
      <w:r>
        <w:rPr>
          <w:i/>
          <w:sz w:val="24"/>
        </w:rPr>
        <w:t xml:space="preserve"> </w:t>
      </w:r>
      <w:r>
        <w:t xml:space="preserve"> </w:t>
      </w:r>
    </w:p>
    <w:p w:rsidR="00343D3F" w:rsidRDefault="00343D3F" w:rsidP="00343D3F">
      <w:pPr>
        <w:spacing w:after="120" w:line="453" w:lineRule="auto"/>
        <w:ind w:left="2" w:right="196" w:hanging="11"/>
        <w:jc w:val="both"/>
      </w:pPr>
      <w:r>
        <w:rPr>
          <w:rFonts w:ascii="Times New Roman" w:eastAsia="Times New Roman" w:hAnsi="Times New Roman" w:cs="Times New Roman"/>
          <w:i/>
          <w:sz w:val="24"/>
        </w:rPr>
        <w:t>bezproblémové – s potížemi – odchylky v chování (agresivita, šikana, lhaní, záškoláctví) – jiné:</w:t>
      </w:r>
      <w:r>
        <w:rPr>
          <w:i/>
          <w:sz w:val="24"/>
        </w:rPr>
        <w:t xml:space="preserve"> </w:t>
      </w:r>
      <w:r>
        <w:t xml:space="preserve"> </w:t>
      </w:r>
    </w:p>
    <w:p w:rsidR="00343D3F" w:rsidRDefault="00343D3F" w:rsidP="00343D3F">
      <w:pPr>
        <w:spacing w:after="120" w:line="453" w:lineRule="auto"/>
        <w:ind w:left="2" w:right="196" w:hanging="11"/>
        <w:jc w:val="both"/>
      </w:pPr>
    </w:p>
    <w:p w:rsidR="00343D3F" w:rsidRDefault="00343D3F" w:rsidP="00343D3F">
      <w:pPr>
        <w:spacing w:after="120" w:line="453" w:lineRule="auto"/>
        <w:ind w:left="2" w:right="196" w:hanging="11"/>
        <w:jc w:val="both"/>
        <w:rPr>
          <w:i/>
          <w:sz w:val="24"/>
        </w:rPr>
      </w:pPr>
      <w:r>
        <w:rPr>
          <w:b/>
          <w:sz w:val="24"/>
        </w:rPr>
        <w:t xml:space="preserve">Osobnostní nápadnosti </w:t>
      </w:r>
      <w:r>
        <w:rPr>
          <w:i/>
          <w:sz w:val="24"/>
        </w:rPr>
        <w:t xml:space="preserve">nejistota – úzkostnost – nervozita – přecitlivělost – suverenita – jiné: </w:t>
      </w:r>
    </w:p>
    <w:p w:rsidR="00343D3F" w:rsidRDefault="00343D3F" w:rsidP="00343D3F">
      <w:pPr>
        <w:spacing w:after="120" w:line="453" w:lineRule="auto"/>
        <w:ind w:left="2" w:right="196" w:hanging="11"/>
        <w:jc w:val="both"/>
        <w:rPr>
          <w:b/>
          <w:sz w:val="24"/>
        </w:rPr>
      </w:pPr>
    </w:p>
    <w:p w:rsidR="00031F7F" w:rsidRDefault="00343D3F" w:rsidP="00343D3F">
      <w:pPr>
        <w:spacing w:after="120" w:line="453" w:lineRule="auto"/>
        <w:ind w:left="2" w:right="196" w:hanging="11"/>
        <w:jc w:val="both"/>
      </w:pPr>
      <w:r>
        <w:rPr>
          <w:b/>
          <w:sz w:val="24"/>
        </w:rPr>
        <w:t xml:space="preserve">Postavení ve třídě </w:t>
      </w:r>
      <w:r>
        <w:rPr>
          <w:i/>
          <w:sz w:val="24"/>
        </w:rPr>
        <w:t xml:space="preserve">vedoucí postavení – akceptován – aktivní – pasivní – konfliktní – samotářský – neuznávaný </w:t>
      </w:r>
      <w:r>
        <w:t xml:space="preserve"> </w:t>
      </w:r>
    </w:p>
    <w:p w:rsidR="00031F7F" w:rsidRDefault="00343D3F" w:rsidP="00343D3F">
      <w:pPr>
        <w:spacing w:after="120" w:line="265" w:lineRule="auto"/>
        <w:ind w:left="12" w:hanging="11"/>
      </w:pPr>
      <w:r>
        <w:rPr>
          <w:b/>
          <w:sz w:val="24"/>
        </w:rPr>
        <w:lastRenderedPageBreak/>
        <w:t xml:space="preserve">Výkon žáka ve škole </w:t>
      </w:r>
      <w:r>
        <w:t xml:space="preserve"> </w:t>
      </w:r>
    </w:p>
    <w:p w:rsidR="00031F7F" w:rsidRDefault="00343D3F" w:rsidP="00343D3F">
      <w:pPr>
        <w:spacing w:after="120"/>
        <w:ind w:left="2" w:right="196" w:hanging="11"/>
        <w:jc w:val="both"/>
      </w:pPr>
      <w:r>
        <w:rPr>
          <w:i/>
          <w:sz w:val="24"/>
        </w:rPr>
        <w:t xml:space="preserve">stabilní – výkyvy ve výkonu – stoupající tendence – klesající tendence </w:t>
      </w:r>
      <w:r>
        <w:t xml:space="preserve"> </w:t>
      </w:r>
    </w:p>
    <w:p w:rsidR="00031F7F" w:rsidRDefault="00343D3F">
      <w:pPr>
        <w:spacing w:after="209" w:line="265" w:lineRule="auto"/>
        <w:ind w:left="12" w:hanging="10"/>
      </w:pPr>
      <w:r>
        <w:rPr>
          <w:b/>
          <w:sz w:val="24"/>
        </w:rPr>
        <w:t xml:space="preserve">Popište, prosím, následující kategorie </w:t>
      </w:r>
      <w:r>
        <w:t xml:space="preserve"> </w:t>
      </w:r>
    </w:p>
    <w:p w:rsidR="00031F7F" w:rsidRDefault="00343D3F">
      <w:pPr>
        <w:spacing w:after="208"/>
        <w:ind w:left="2" w:right="196" w:hanging="10"/>
        <w:jc w:val="both"/>
      </w:pPr>
      <w:r>
        <w:rPr>
          <w:b/>
          <w:sz w:val="24"/>
        </w:rPr>
        <w:t xml:space="preserve">ČTENÍ </w:t>
      </w:r>
      <w:r>
        <w:rPr>
          <w:i/>
          <w:sz w:val="24"/>
        </w:rPr>
        <w:t xml:space="preserve">(chybovost, porozumění čtenému) </w:t>
      </w:r>
      <w:r>
        <w:t xml:space="preserve"> </w:t>
      </w:r>
    </w:p>
    <w:p w:rsidR="00031F7F" w:rsidRDefault="00343D3F">
      <w:pPr>
        <w:spacing w:after="207"/>
        <w:ind w:left="22"/>
      </w:pPr>
      <w:r>
        <w:rPr>
          <w:i/>
          <w:sz w:val="24"/>
        </w:rPr>
        <w:t xml:space="preserve"> </w:t>
      </w:r>
      <w:r>
        <w:t xml:space="preserve"> </w:t>
      </w:r>
    </w:p>
    <w:p w:rsidR="00031F7F" w:rsidRDefault="00343D3F">
      <w:pPr>
        <w:spacing w:after="199"/>
        <w:ind w:left="22"/>
      </w:pPr>
      <w:r>
        <w:rPr>
          <w:b/>
          <w:sz w:val="24"/>
        </w:rPr>
        <w:t xml:space="preserve"> </w:t>
      </w:r>
      <w:r>
        <w:t xml:space="preserve"> </w:t>
      </w:r>
    </w:p>
    <w:p w:rsidR="00031F7F" w:rsidRDefault="00343D3F">
      <w:pPr>
        <w:spacing w:after="204"/>
        <w:ind w:left="22"/>
      </w:pPr>
      <w:r>
        <w:rPr>
          <w:b/>
          <w:sz w:val="24"/>
        </w:rPr>
        <w:t xml:space="preserve"> </w:t>
      </w:r>
      <w:r>
        <w:t xml:space="preserve"> </w:t>
      </w:r>
    </w:p>
    <w:p w:rsidR="00031F7F" w:rsidRDefault="00343D3F">
      <w:pPr>
        <w:spacing w:after="217"/>
        <w:ind w:left="22"/>
      </w:pPr>
      <w:r>
        <w:rPr>
          <w:b/>
          <w:sz w:val="24"/>
        </w:rPr>
        <w:t xml:space="preserve"> </w:t>
      </w:r>
      <w:r>
        <w:t xml:space="preserve"> </w:t>
      </w:r>
    </w:p>
    <w:p w:rsidR="00031F7F" w:rsidRDefault="00343D3F">
      <w:pPr>
        <w:spacing w:after="208"/>
        <w:ind w:left="2" w:right="196" w:hanging="10"/>
        <w:jc w:val="both"/>
      </w:pPr>
      <w:r>
        <w:rPr>
          <w:b/>
          <w:sz w:val="24"/>
        </w:rPr>
        <w:t xml:space="preserve">PSANÍ </w:t>
      </w:r>
      <w:r>
        <w:rPr>
          <w:sz w:val="24"/>
        </w:rPr>
        <w:t>(</w:t>
      </w:r>
      <w:r>
        <w:rPr>
          <w:i/>
          <w:sz w:val="24"/>
        </w:rPr>
        <w:t>pravák – levák</w:t>
      </w:r>
      <w:r>
        <w:rPr>
          <w:b/>
          <w:sz w:val="24"/>
        </w:rPr>
        <w:t xml:space="preserve">, </w:t>
      </w:r>
      <w:r>
        <w:rPr>
          <w:i/>
          <w:sz w:val="24"/>
        </w:rPr>
        <w:t>písmo úhledné – neúhledné, neobratné – nečitelné)</w:t>
      </w:r>
      <w:r>
        <w:rPr>
          <w:b/>
          <w:sz w:val="24"/>
        </w:rPr>
        <w:t xml:space="preserve"> </w:t>
      </w:r>
      <w:r>
        <w:t xml:space="preserve"> </w:t>
      </w:r>
    </w:p>
    <w:p w:rsidR="00031F7F" w:rsidRDefault="00343D3F">
      <w:pPr>
        <w:spacing w:after="0"/>
        <w:ind w:left="22"/>
      </w:pPr>
      <w:r>
        <w:rPr>
          <w:i/>
          <w:sz w:val="24"/>
        </w:rPr>
        <w:t xml:space="preserve"> </w:t>
      </w:r>
      <w:r>
        <w:t xml:space="preserve"> </w:t>
      </w:r>
    </w:p>
    <w:p w:rsidR="00031F7F" w:rsidRDefault="00343D3F">
      <w:pPr>
        <w:spacing w:after="204"/>
        <w:ind w:left="130"/>
      </w:pPr>
      <w:r>
        <w:rPr>
          <w:i/>
          <w:sz w:val="24"/>
        </w:rPr>
        <w:t xml:space="preserve"> </w:t>
      </w:r>
      <w:r>
        <w:t xml:space="preserve"> </w:t>
      </w:r>
    </w:p>
    <w:p w:rsidR="00031F7F" w:rsidRDefault="00343D3F">
      <w:pPr>
        <w:spacing w:after="207"/>
        <w:ind w:left="130"/>
      </w:pPr>
      <w:r>
        <w:rPr>
          <w:i/>
          <w:sz w:val="24"/>
        </w:rPr>
        <w:t xml:space="preserve"> </w:t>
      </w:r>
      <w:r>
        <w:t xml:space="preserve"> </w:t>
      </w:r>
    </w:p>
    <w:p w:rsidR="00031F7F" w:rsidRDefault="00343D3F">
      <w:pPr>
        <w:spacing w:after="212"/>
        <w:ind w:left="22"/>
      </w:pPr>
      <w:r>
        <w:rPr>
          <w:b/>
          <w:sz w:val="24"/>
        </w:rPr>
        <w:t xml:space="preserve"> </w:t>
      </w:r>
      <w:r>
        <w:t xml:space="preserve"> </w:t>
      </w:r>
    </w:p>
    <w:p w:rsidR="00031F7F" w:rsidRDefault="00343D3F">
      <w:pPr>
        <w:spacing w:after="208"/>
        <w:ind w:left="2" w:right="196" w:hanging="10"/>
        <w:jc w:val="both"/>
      </w:pPr>
      <w:r>
        <w:rPr>
          <w:b/>
          <w:sz w:val="24"/>
        </w:rPr>
        <w:t>PRAVOPIS (</w:t>
      </w:r>
      <w:r>
        <w:rPr>
          <w:i/>
          <w:sz w:val="24"/>
        </w:rPr>
        <w:t>chybovost, gramatika, psaní diktátů)</w:t>
      </w:r>
      <w:r>
        <w:rPr>
          <w:b/>
          <w:sz w:val="24"/>
        </w:rPr>
        <w:t xml:space="preserve"> </w:t>
      </w:r>
      <w:r>
        <w:t xml:space="preserve"> </w:t>
      </w:r>
    </w:p>
    <w:p w:rsidR="00031F7F" w:rsidRDefault="00343D3F">
      <w:pPr>
        <w:spacing w:after="207"/>
        <w:ind w:left="22"/>
      </w:pPr>
      <w:r>
        <w:rPr>
          <w:i/>
          <w:sz w:val="24"/>
        </w:rPr>
        <w:t xml:space="preserve"> </w:t>
      </w:r>
      <w:r>
        <w:t xml:space="preserve"> </w:t>
      </w:r>
    </w:p>
    <w:p w:rsidR="00031F7F" w:rsidRDefault="00343D3F">
      <w:pPr>
        <w:spacing w:after="199"/>
        <w:ind w:left="22"/>
      </w:pPr>
      <w:r>
        <w:rPr>
          <w:b/>
          <w:sz w:val="24"/>
        </w:rPr>
        <w:t xml:space="preserve"> </w:t>
      </w:r>
      <w:r>
        <w:t xml:space="preserve"> </w:t>
      </w:r>
    </w:p>
    <w:p w:rsidR="00031F7F" w:rsidRDefault="00343D3F">
      <w:pPr>
        <w:spacing w:after="205"/>
        <w:ind w:left="22"/>
      </w:pPr>
      <w:r>
        <w:rPr>
          <w:b/>
          <w:sz w:val="24"/>
        </w:rPr>
        <w:t xml:space="preserve"> </w:t>
      </w:r>
      <w:r>
        <w:t xml:space="preserve"> </w:t>
      </w:r>
    </w:p>
    <w:p w:rsidR="00031F7F" w:rsidRDefault="00343D3F">
      <w:pPr>
        <w:spacing w:after="216"/>
        <w:ind w:left="22"/>
      </w:pPr>
      <w:r>
        <w:rPr>
          <w:b/>
          <w:sz w:val="24"/>
        </w:rPr>
        <w:t xml:space="preserve"> </w:t>
      </w:r>
      <w:r>
        <w:t xml:space="preserve"> </w:t>
      </w:r>
    </w:p>
    <w:p w:rsidR="00031F7F" w:rsidRDefault="00343D3F">
      <w:pPr>
        <w:spacing w:after="208"/>
        <w:ind w:left="2" w:right="196" w:hanging="10"/>
        <w:jc w:val="both"/>
      </w:pPr>
      <w:r>
        <w:rPr>
          <w:b/>
          <w:sz w:val="24"/>
        </w:rPr>
        <w:t>MATEMATIKA</w:t>
      </w:r>
      <w:r>
        <w:rPr>
          <w:sz w:val="24"/>
        </w:rPr>
        <w:t xml:space="preserve"> (</w:t>
      </w:r>
      <w:r>
        <w:rPr>
          <w:i/>
          <w:sz w:val="24"/>
        </w:rPr>
        <w:t>prostorová orientace, představa čísla, matematické operace, slovní úlohy</w:t>
      </w:r>
      <w:r>
        <w:rPr>
          <w:sz w:val="24"/>
        </w:rPr>
        <w:t>)</w:t>
      </w:r>
      <w:r>
        <w:rPr>
          <w:b/>
          <w:sz w:val="24"/>
        </w:rPr>
        <w:t xml:space="preserve"> </w:t>
      </w:r>
      <w:r>
        <w:rPr>
          <w:i/>
          <w:sz w:val="24"/>
        </w:rPr>
        <w:t xml:space="preserve"> </w:t>
      </w:r>
    </w:p>
    <w:p w:rsidR="00031F7F" w:rsidRDefault="00343D3F">
      <w:pPr>
        <w:spacing w:after="199"/>
        <w:ind w:left="22"/>
      </w:pPr>
      <w:r>
        <w:rPr>
          <w:b/>
          <w:sz w:val="24"/>
        </w:rPr>
        <w:t xml:space="preserve"> </w:t>
      </w:r>
      <w:r>
        <w:t xml:space="preserve"> </w:t>
      </w:r>
    </w:p>
    <w:p w:rsidR="00031F7F" w:rsidRDefault="00343D3F">
      <w:pPr>
        <w:spacing w:after="204"/>
        <w:ind w:left="22"/>
      </w:pPr>
      <w:r>
        <w:rPr>
          <w:b/>
          <w:sz w:val="24"/>
        </w:rPr>
        <w:t xml:space="preserve"> </w:t>
      </w:r>
      <w:r>
        <w:t xml:space="preserve"> </w:t>
      </w:r>
    </w:p>
    <w:p w:rsidR="00031F7F" w:rsidRDefault="00343D3F">
      <w:pPr>
        <w:spacing w:after="216"/>
        <w:ind w:left="22"/>
      </w:pPr>
      <w:r>
        <w:rPr>
          <w:b/>
          <w:sz w:val="24"/>
        </w:rPr>
        <w:t xml:space="preserve"> </w:t>
      </w:r>
      <w:r>
        <w:t xml:space="preserve"> </w:t>
      </w:r>
    </w:p>
    <w:p w:rsidR="00343D3F" w:rsidRDefault="00343D3F" w:rsidP="00343D3F">
      <w:pPr>
        <w:spacing w:after="2" w:line="437" w:lineRule="auto"/>
        <w:ind w:left="2" w:right="5318" w:hanging="10"/>
        <w:rPr>
          <w:b/>
          <w:sz w:val="24"/>
        </w:rPr>
      </w:pPr>
    </w:p>
    <w:p w:rsidR="00343D3F" w:rsidRDefault="00343D3F" w:rsidP="00343D3F">
      <w:pPr>
        <w:spacing w:after="2" w:line="437" w:lineRule="auto"/>
        <w:ind w:left="2" w:right="5318" w:hanging="10"/>
        <w:rPr>
          <w:b/>
          <w:sz w:val="24"/>
        </w:rPr>
      </w:pPr>
      <w:r>
        <w:rPr>
          <w:b/>
          <w:sz w:val="24"/>
        </w:rPr>
        <w:t xml:space="preserve">CIZÍ JAZYK </w:t>
      </w:r>
      <w:r>
        <w:rPr>
          <w:i/>
          <w:sz w:val="24"/>
        </w:rPr>
        <w:t xml:space="preserve">anglický jazyk – německý jazyk </w:t>
      </w:r>
    </w:p>
    <w:p w:rsidR="00343D3F" w:rsidRDefault="00343D3F">
      <w:pPr>
        <w:spacing w:after="2" w:line="437" w:lineRule="auto"/>
        <w:ind w:left="2" w:right="5318" w:hanging="10"/>
        <w:jc w:val="both"/>
        <w:rPr>
          <w:b/>
          <w:sz w:val="24"/>
        </w:rPr>
      </w:pPr>
    </w:p>
    <w:p w:rsidR="00343D3F" w:rsidRDefault="00343D3F" w:rsidP="00343D3F">
      <w:pPr>
        <w:spacing w:after="2" w:line="437" w:lineRule="auto"/>
        <w:ind w:left="2" w:right="5318" w:hanging="10"/>
        <w:jc w:val="both"/>
        <w:rPr>
          <w:b/>
          <w:sz w:val="24"/>
        </w:rPr>
      </w:pPr>
    </w:p>
    <w:p w:rsidR="00343D3F" w:rsidRDefault="00343D3F" w:rsidP="00343D3F">
      <w:pPr>
        <w:spacing w:after="2" w:line="437" w:lineRule="auto"/>
        <w:ind w:left="2" w:right="5318" w:hanging="10"/>
        <w:jc w:val="both"/>
        <w:rPr>
          <w:b/>
          <w:sz w:val="24"/>
        </w:rPr>
      </w:pPr>
    </w:p>
    <w:p w:rsidR="00343D3F" w:rsidRDefault="00343D3F" w:rsidP="00343D3F">
      <w:pPr>
        <w:spacing w:after="2" w:line="437" w:lineRule="auto"/>
        <w:ind w:left="2" w:right="5318" w:hanging="10"/>
        <w:jc w:val="both"/>
        <w:rPr>
          <w:b/>
          <w:sz w:val="24"/>
        </w:rPr>
      </w:pPr>
    </w:p>
    <w:p w:rsidR="00343D3F" w:rsidRDefault="00343D3F" w:rsidP="00343D3F">
      <w:pPr>
        <w:spacing w:after="2" w:line="437" w:lineRule="auto"/>
        <w:ind w:left="2" w:right="5318" w:hanging="10"/>
        <w:jc w:val="both"/>
        <w:rPr>
          <w:b/>
          <w:sz w:val="24"/>
        </w:rPr>
      </w:pPr>
    </w:p>
    <w:p w:rsidR="00343D3F" w:rsidRDefault="00343D3F" w:rsidP="00343D3F">
      <w:pPr>
        <w:spacing w:after="2" w:line="437" w:lineRule="auto"/>
        <w:ind w:left="2" w:right="5318" w:hanging="10"/>
        <w:jc w:val="both"/>
        <w:rPr>
          <w:b/>
          <w:sz w:val="24"/>
        </w:rPr>
      </w:pPr>
    </w:p>
    <w:p w:rsidR="00031F7F" w:rsidRDefault="00343D3F" w:rsidP="00343D3F">
      <w:pPr>
        <w:spacing w:after="2" w:line="437" w:lineRule="auto"/>
        <w:ind w:left="2" w:right="5318" w:hanging="10"/>
        <w:jc w:val="both"/>
      </w:pPr>
      <w:r>
        <w:rPr>
          <w:b/>
          <w:sz w:val="24"/>
        </w:rPr>
        <w:t>VÝKON V DALŠÍCH  PŘEDMĚTECH</w:t>
      </w:r>
      <w:r>
        <w:rPr>
          <w:i/>
          <w:sz w:val="24"/>
        </w:rPr>
        <w:t xml:space="preserve"> </w:t>
      </w:r>
      <w:r>
        <w:t xml:space="preserve"> </w:t>
      </w:r>
    </w:p>
    <w:p w:rsidR="00031F7F" w:rsidRDefault="00343D3F">
      <w:pPr>
        <w:spacing w:after="305"/>
        <w:ind w:left="22"/>
      </w:pPr>
      <w:r>
        <w:rPr>
          <w:b/>
          <w:sz w:val="24"/>
        </w:rPr>
        <w:t xml:space="preserve"> </w:t>
      </w:r>
      <w:r>
        <w:t xml:space="preserve"> </w:t>
      </w:r>
    </w:p>
    <w:p w:rsidR="00031F7F" w:rsidRDefault="00343D3F">
      <w:pPr>
        <w:spacing w:after="307"/>
        <w:ind w:left="22"/>
      </w:pPr>
      <w:r>
        <w:rPr>
          <w:b/>
          <w:sz w:val="24"/>
        </w:rPr>
        <w:t xml:space="preserve"> </w:t>
      </w:r>
      <w:r>
        <w:t xml:space="preserve"> </w:t>
      </w:r>
    </w:p>
    <w:p w:rsidR="00031F7F" w:rsidRDefault="00343D3F">
      <w:pPr>
        <w:spacing w:after="318"/>
        <w:ind w:left="22"/>
      </w:pPr>
      <w:r>
        <w:rPr>
          <w:b/>
          <w:sz w:val="24"/>
        </w:rPr>
        <w:t xml:space="preserve"> </w:t>
      </w:r>
      <w:r>
        <w:t xml:space="preserve"> </w:t>
      </w:r>
    </w:p>
    <w:p w:rsidR="00031F7F" w:rsidRDefault="00343D3F">
      <w:pPr>
        <w:spacing w:after="309" w:line="265" w:lineRule="auto"/>
        <w:ind w:left="12" w:hanging="10"/>
      </w:pPr>
      <w:r>
        <w:rPr>
          <w:b/>
          <w:sz w:val="24"/>
        </w:rPr>
        <w:t xml:space="preserve">Uveďte, jaké pomůcky ve výuce s žákem/žákyní používáte: </w:t>
      </w:r>
      <w:r>
        <w:t xml:space="preserve"> </w:t>
      </w:r>
    </w:p>
    <w:p w:rsidR="00031F7F" w:rsidRDefault="00343D3F">
      <w:pPr>
        <w:spacing w:after="305"/>
        <w:ind w:left="130"/>
      </w:pPr>
      <w:r>
        <w:rPr>
          <w:b/>
          <w:sz w:val="24"/>
        </w:rPr>
        <w:t xml:space="preserve"> </w:t>
      </w:r>
      <w:r>
        <w:t xml:space="preserve"> </w:t>
      </w:r>
    </w:p>
    <w:p w:rsidR="00031F7F" w:rsidRDefault="00343D3F">
      <w:pPr>
        <w:spacing w:after="303"/>
        <w:ind w:left="22"/>
      </w:pPr>
      <w:r>
        <w:rPr>
          <w:b/>
          <w:sz w:val="24"/>
        </w:rPr>
        <w:t xml:space="preserve"> </w:t>
      </w:r>
      <w:r>
        <w:t xml:space="preserve"> </w:t>
      </w:r>
    </w:p>
    <w:p w:rsidR="00031F7F" w:rsidRDefault="00343D3F" w:rsidP="00343D3F">
      <w:pPr>
        <w:spacing w:after="322"/>
        <w:ind w:left="22"/>
      </w:pPr>
      <w:r>
        <w:rPr>
          <w:b/>
          <w:sz w:val="24"/>
        </w:rPr>
        <w:t xml:space="preserve">Příprava na školu, spolupráce s rodinou: </w:t>
      </w:r>
      <w:r>
        <w:t xml:space="preserve"> </w:t>
      </w:r>
    </w:p>
    <w:p w:rsidR="00031F7F" w:rsidRDefault="00343D3F">
      <w:pPr>
        <w:spacing w:after="0"/>
        <w:ind w:left="130"/>
      </w:pPr>
      <w:r>
        <w:rPr>
          <w:b/>
          <w:sz w:val="28"/>
        </w:rPr>
        <w:t xml:space="preserve"> </w:t>
      </w:r>
      <w:r>
        <w:t xml:space="preserve"> </w:t>
      </w:r>
    </w:p>
    <w:p w:rsidR="00031F7F" w:rsidRDefault="00343D3F">
      <w:pPr>
        <w:spacing w:after="322"/>
        <w:ind w:left="22"/>
      </w:pPr>
      <w:r>
        <w:rPr>
          <w:b/>
          <w:sz w:val="24"/>
        </w:rPr>
        <w:t xml:space="preserve"> </w:t>
      </w:r>
      <w:r>
        <w:t xml:space="preserve"> </w:t>
      </w:r>
    </w:p>
    <w:p w:rsidR="00343D3F" w:rsidRDefault="00343D3F">
      <w:pPr>
        <w:spacing w:after="322"/>
        <w:ind w:left="22"/>
      </w:pPr>
    </w:p>
    <w:p w:rsidR="00031F7F" w:rsidRDefault="00343D3F" w:rsidP="00343D3F">
      <w:pPr>
        <w:spacing w:after="301" w:line="265" w:lineRule="auto"/>
      </w:pPr>
      <w:r>
        <w:rPr>
          <w:b/>
          <w:sz w:val="24"/>
        </w:rPr>
        <w:t xml:space="preserve">Chování mimo vyučování, o přestávkách, při odchodu ze školy: </w:t>
      </w:r>
      <w:r>
        <w:t xml:space="preserve"> </w:t>
      </w:r>
    </w:p>
    <w:p w:rsidR="00031F7F" w:rsidRDefault="00343D3F">
      <w:pPr>
        <w:spacing w:after="307"/>
        <w:ind w:left="130"/>
      </w:pPr>
      <w:r>
        <w:rPr>
          <w:sz w:val="24"/>
        </w:rPr>
        <w:t xml:space="preserve"> </w:t>
      </w:r>
      <w:r>
        <w:t xml:space="preserve"> </w:t>
      </w:r>
    </w:p>
    <w:p w:rsidR="00031F7F" w:rsidRDefault="00343D3F">
      <w:pPr>
        <w:spacing w:after="320"/>
        <w:ind w:left="130"/>
      </w:pPr>
      <w:r>
        <w:rPr>
          <w:sz w:val="24"/>
        </w:rPr>
        <w:t xml:space="preserve"> </w:t>
      </w:r>
      <w:r>
        <w:t xml:space="preserve"> </w:t>
      </w:r>
    </w:p>
    <w:p w:rsidR="00031F7F" w:rsidRDefault="00343D3F">
      <w:pPr>
        <w:spacing w:after="209" w:line="265" w:lineRule="auto"/>
        <w:ind w:left="12" w:hanging="10"/>
      </w:pPr>
      <w:r>
        <w:rPr>
          <w:b/>
          <w:sz w:val="24"/>
        </w:rPr>
        <w:t xml:space="preserve">Pravděpodobné příčiny školních problémů: </w:t>
      </w:r>
      <w:r>
        <w:t xml:space="preserve"> </w:t>
      </w:r>
    </w:p>
    <w:p w:rsidR="00031F7F" w:rsidRDefault="00343D3F">
      <w:pPr>
        <w:spacing w:after="205" w:line="263" w:lineRule="auto"/>
        <w:ind w:left="2" w:hanging="10"/>
      </w:pPr>
      <w:r>
        <w:rPr>
          <w:sz w:val="24"/>
        </w:rPr>
        <w:t xml:space="preserve">častá nemocnost – nedostatek nadání – nedostatečná domácí příprava – jiné: </w:t>
      </w:r>
      <w:r>
        <w:t xml:space="preserve"> </w:t>
      </w:r>
    </w:p>
    <w:p w:rsidR="00031F7F" w:rsidRDefault="00343D3F">
      <w:pPr>
        <w:spacing w:after="305"/>
        <w:ind w:left="22"/>
      </w:pPr>
      <w:r>
        <w:rPr>
          <w:b/>
          <w:sz w:val="24"/>
        </w:rPr>
        <w:t xml:space="preserve"> </w:t>
      </w:r>
      <w:r>
        <w:t xml:space="preserve"> </w:t>
      </w:r>
    </w:p>
    <w:p w:rsidR="00031F7F" w:rsidRDefault="00343D3F">
      <w:pPr>
        <w:spacing w:after="320"/>
        <w:ind w:left="22"/>
      </w:pPr>
      <w:r>
        <w:rPr>
          <w:b/>
          <w:sz w:val="24"/>
        </w:rPr>
        <w:t xml:space="preserve"> </w:t>
      </w:r>
      <w:r>
        <w:t xml:space="preserve"> </w:t>
      </w:r>
    </w:p>
    <w:p w:rsidR="00031F7F" w:rsidRDefault="00343D3F">
      <w:pPr>
        <w:spacing w:after="306" w:line="265" w:lineRule="auto"/>
        <w:ind w:left="12" w:hanging="10"/>
      </w:pPr>
      <w:r>
        <w:rPr>
          <w:b/>
          <w:sz w:val="24"/>
        </w:rPr>
        <w:t xml:space="preserve">Dosud realizovaná opatření a jejich efekt: </w:t>
      </w:r>
      <w:r>
        <w:t xml:space="preserve"> </w:t>
      </w:r>
    </w:p>
    <w:p w:rsidR="00031F7F" w:rsidRDefault="00343D3F">
      <w:pPr>
        <w:spacing w:after="305"/>
        <w:ind w:left="22"/>
      </w:pPr>
      <w:r>
        <w:rPr>
          <w:b/>
          <w:sz w:val="24"/>
        </w:rPr>
        <w:t xml:space="preserve"> </w:t>
      </w:r>
      <w:r>
        <w:t xml:space="preserve"> </w:t>
      </w:r>
    </w:p>
    <w:p w:rsidR="00031F7F" w:rsidRDefault="00343D3F">
      <w:pPr>
        <w:spacing w:after="205"/>
        <w:ind w:left="22"/>
      </w:pPr>
      <w:r>
        <w:rPr>
          <w:b/>
          <w:sz w:val="24"/>
        </w:rPr>
        <w:t xml:space="preserve"> </w:t>
      </w:r>
      <w:r>
        <w:t xml:space="preserve"> </w:t>
      </w:r>
    </w:p>
    <w:p w:rsidR="00031F7F" w:rsidRDefault="00343D3F">
      <w:pPr>
        <w:spacing w:after="0"/>
        <w:ind w:left="22"/>
      </w:pPr>
      <w:r>
        <w:rPr>
          <w:b/>
          <w:sz w:val="24"/>
        </w:rPr>
        <w:t xml:space="preserve"> </w:t>
      </w:r>
      <w:r>
        <w:t xml:space="preserve"> </w:t>
      </w:r>
    </w:p>
    <w:p w:rsidR="00343D3F" w:rsidRDefault="00343D3F">
      <w:pPr>
        <w:spacing w:after="337" w:line="265" w:lineRule="auto"/>
        <w:ind w:left="12" w:hanging="10"/>
        <w:rPr>
          <w:b/>
          <w:sz w:val="24"/>
        </w:rPr>
      </w:pPr>
    </w:p>
    <w:p w:rsidR="00031F7F" w:rsidRDefault="00343D3F" w:rsidP="00343D3F">
      <w:pPr>
        <w:spacing w:after="0" w:line="265" w:lineRule="auto"/>
        <w:ind w:left="12" w:hanging="10"/>
      </w:pPr>
      <w:r>
        <w:rPr>
          <w:b/>
          <w:sz w:val="24"/>
        </w:rPr>
        <w:lastRenderedPageBreak/>
        <w:t xml:space="preserve">Navrhovaná opatření (dle názoru vyučujících): </w:t>
      </w:r>
      <w:r>
        <w:t xml:space="preserve"> </w:t>
      </w:r>
    </w:p>
    <w:p w:rsidR="00343D3F" w:rsidRPr="00B85F81" w:rsidRDefault="00343D3F" w:rsidP="00343D3F">
      <w:pPr>
        <w:pStyle w:val="Odstavecseseznamem"/>
        <w:numPr>
          <w:ilvl w:val="0"/>
          <w:numId w:val="1"/>
        </w:numPr>
        <w:spacing w:after="0" w:line="240" w:lineRule="auto"/>
        <w:ind w:left="714" w:right="3601" w:hanging="357"/>
        <w:rPr>
          <w:rFonts w:ascii="Times" w:eastAsia="Arial" w:hAnsi="Times" w:cstheme="minorHAnsi"/>
          <w:sz w:val="24"/>
          <w:szCs w:val="24"/>
        </w:rPr>
      </w:pPr>
      <w:r w:rsidRPr="00B85F81">
        <w:rPr>
          <w:rFonts w:ascii="Times" w:eastAsia="Times New Roman" w:hAnsi="Times" w:cstheme="minorHAnsi"/>
          <w:sz w:val="24"/>
          <w:szCs w:val="24"/>
        </w:rPr>
        <w:t>vypracování IVP v p</w:t>
      </w:r>
      <w:r w:rsidRPr="00B85F81">
        <w:rPr>
          <w:rFonts w:ascii="Cambria" w:eastAsia="Times New Roman" w:hAnsi="Cambria" w:cs="Cambria"/>
          <w:sz w:val="24"/>
          <w:szCs w:val="24"/>
        </w:rPr>
        <w:t>ř</w:t>
      </w:r>
      <w:r w:rsidRPr="00B85F81">
        <w:rPr>
          <w:rFonts w:ascii="Times" w:eastAsia="Times New Roman" w:hAnsi="Times" w:cstheme="minorHAnsi"/>
          <w:sz w:val="24"/>
          <w:szCs w:val="24"/>
        </w:rPr>
        <w:t>edm</w:t>
      </w:r>
      <w:r w:rsidRPr="00B85F81">
        <w:rPr>
          <w:rFonts w:ascii="Cambria" w:eastAsia="Times New Roman" w:hAnsi="Cambria" w:cs="Cambria"/>
          <w:sz w:val="24"/>
          <w:szCs w:val="24"/>
        </w:rPr>
        <w:t>ě</w:t>
      </w:r>
      <w:r>
        <w:rPr>
          <w:rFonts w:ascii="Times" w:eastAsia="Times New Roman" w:hAnsi="Times" w:cstheme="minorHAnsi"/>
          <w:sz w:val="24"/>
          <w:szCs w:val="24"/>
        </w:rPr>
        <w:t xml:space="preserve">tech: </w:t>
      </w:r>
      <w:r w:rsidRPr="00B85F81">
        <w:rPr>
          <w:rFonts w:ascii="Times" w:eastAsia="Times New Roman" w:hAnsi="Times" w:cstheme="minorHAnsi"/>
          <w:sz w:val="24"/>
          <w:szCs w:val="24"/>
        </w:rPr>
        <w:t xml:space="preserve">ano - ne  </w:t>
      </w:r>
      <w:r w:rsidRPr="00B85F81">
        <w:rPr>
          <w:rFonts w:ascii="Times" w:hAnsi="Times" w:cstheme="minorHAnsi"/>
          <w:sz w:val="24"/>
          <w:szCs w:val="24"/>
        </w:rPr>
        <w:t xml:space="preserve"> </w:t>
      </w:r>
      <w:r w:rsidRPr="00B85F81">
        <w:rPr>
          <w:rFonts w:ascii="Times" w:eastAsia="Arial" w:hAnsi="Times" w:cstheme="minorHAnsi"/>
          <w:sz w:val="24"/>
          <w:szCs w:val="24"/>
        </w:rPr>
        <w:t xml:space="preserve"> </w:t>
      </w:r>
    </w:p>
    <w:p w:rsidR="00343D3F" w:rsidRPr="00B85F81" w:rsidRDefault="00343D3F" w:rsidP="00343D3F">
      <w:pPr>
        <w:pStyle w:val="Odstavecseseznamem"/>
        <w:numPr>
          <w:ilvl w:val="0"/>
          <w:numId w:val="1"/>
        </w:numPr>
        <w:spacing w:after="0" w:line="240" w:lineRule="auto"/>
        <w:ind w:left="714" w:right="3601" w:hanging="357"/>
        <w:rPr>
          <w:rFonts w:ascii="Times" w:hAnsi="Times" w:cstheme="minorHAnsi"/>
          <w:sz w:val="24"/>
          <w:szCs w:val="24"/>
        </w:rPr>
      </w:pPr>
      <w:r w:rsidRPr="00B85F81">
        <w:rPr>
          <w:rFonts w:ascii="Times" w:eastAsia="Times New Roman" w:hAnsi="Times" w:cstheme="minorHAnsi"/>
          <w:sz w:val="24"/>
          <w:szCs w:val="24"/>
        </w:rPr>
        <w:t>opakování ro</w:t>
      </w:r>
      <w:r w:rsidRPr="00B85F81">
        <w:rPr>
          <w:rFonts w:ascii="Cambria" w:eastAsia="Times New Roman" w:hAnsi="Cambria" w:cs="Cambria"/>
          <w:sz w:val="24"/>
          <w:szCs w:val="24"/>
        </w:rPr>
        <w:t>č</w:t>
      </w:r>
      <w:r w:rsidRPr="00B85F81">
        <w:rPr>
          <w:rFonts w:ascii="Times" w:eastAsia="Times New Roman" w:hAnsi="Times" w:cstheme="minorHAnsi"/>
          <w:sz w:val="24"/>
          <w:szCs w:val="24"/>
        </w:rPr>
        <w:t>n</w:t>
      </w:r>
      <w:r w:rsidRPr="00B85F81">
        <w:rPr>
          <w:rFonts w:ascii="Times" w:eastAsia="Times New Roman" w:hAnsi="Times" w:cs="Times"/>
          <w:sz w:val="24"/>
          <w:szCs w:val="24"/>
        </w:rPr>
        <w:t>í</w:t>
      </w:r>
      <w:r>
        <w:rPr>
          <w:rFonts w:ascii="Times" w:eastAsia="Times New Roman" w:hAnsi="Times" w:cstheme="minorHAnsi"/>
          <w:sz w:val="24"/>
          <w:szCs w:val="24"/>
        </w:rPr>
        <w:t xml:space="preserve">ku: </w:t>
      </w:r>
      <w:r w:rsidRPr="00B85F81">
        <w:rPr>
          <w:rFonts w:ascii="Times" w:eastAsia="Times New Roman" w:hAnsi="Times" w:cstheme="minorHAnsi"/>
          <w:sz w:val="24"/>
          <w:szCs w:val="24"/>
        </w:rPr>
        <w:t xml:space="preserve">ano - ne  </w:t>
      </w:r>
      <w:r w:rsidRPr="00B85F81">
        <w:rPr>
          <w:rFonts w:ascii="Times" w:hAnsi="Times" w:cstheme="minorHAnsi"/>
          <w:sz w:val="24"/>
          <w:szCs w:val="24"/>
        </w:rPr>
        <w:t xml:space="preserve"> </w:t>
      </w:r>
    </w:p>
    <w:p w:rsidR="00343D3F" w:rsidRPr="00B85F81" w:rsidRDefault="00343D3F" w:rsidP="00343D3F">
      <w:pPr>
        <w:pStyle w:val="Odstavecseseznamem"/>
        <w:numPr>
          <w:ilvl w:val="0"/>
          <w:numId w:val="1"/>
        </w:numPr>
        <w:spacing w:after="0" w:line="240" w:lineRule="auto"/>
        <w:ind w:left="714" w:right="81" w:hanging="357"/>
        <w:rPr>
          <w:rFonts w:ascii="Times" w:hAnsi="Times" w:cstheme="minorHAnsi"/>
          <w:sz w:val="24"/>
          <w:szCs w:val="24"/>
        </w:rPr>
      </w:pPr>
      <w:r w:rsidRPr="00B85F81">
        <w:rPr>
          <w:rFonts w:ascii="Times" w:eastAsia="Times New Roman" w:hAnsi="Times" w:cstheme="minorHAnsi"/>
          <w:sz w:val="24"/>
          <w:szCs w:val="24"/>
        </w:rPr>
        <w:t>vzd</w:t>
      </w:r>
      <w:r w:rsidRPr="00B85F81">
        <w:rPr>
          <w:rFonts w:ascii="Cambria" w:eastAsia="Times New Roman" w:hAnsi="Cambria" w:cs="Cambria"/>
          <w:sz w:val="24"/>
          <w:szCs w:val="24"/>
        </w:rPr>
        <w:t>ě</w:t>
      </w:r>
      <w:r w:rsidRPr="00B85F81">
        <w:rPr>
          <w:rFonts w:ascii="Times" w:eastAsia="Times New Roman" w:hAnsi="Times" w:cstheme="minorHAnsi"/>
          <w:sz w:val="24"/>
          <w:szCs w:val="24"/>
        </w:rPr>
        <w:t>l</w:t>
      </w:r>
      <w:r w:rsidRPr="00B85F81">
        <w:rPr>
          <w:rFonts w:ascii="Times" w:eastAsia="Times New Roman" w:hAnsi="Times" w:cs="Times"/>
          <w:sz w:val="24"/>
          <w:szCs w:val="24"/>
        </w:rPr>
        <w:t>á</w:t>
      </w:r>
      <w:r w:rsidRPr="00B85F81">
        <w:rPr>
          <w:rFonts w:ascii="Times" w:eastAsia="Times New Roman" w:hAnsi="Times" w:cstheme="minorHAnsi"/>
          <w:sz w:val="24"/>
          <w:szCs w:val="24"/>
        </w:rPr>
        <w:t>v</w:t>
      </w:r>
      <w:r w:rsidRPr="00B85F81">
        <w:rPr>
          <w:rFonts w:ascii="Times" w:eastAsia="Times New Roman" w:hAnsi="Times" w:cs="Times"/>
          <w:sz w:val="24"/>
          <w:szCs w:val="24"/>
        </w:rPr>
        <w:t>á</w:t>
      </w:r>
      <w:r w:rsidRPr="00B85F81">
        <w:rPr>
          <w:rFonts w:ascii="Times" w:eastAsia="Times New Roman" w:hAnsi="Times" w:cstheme="minorHAnsi"/>
          <w:sz w:val="24"/>
          <w:szCs w:val="24"/>
        </w:rPr>
        <w:t>n</w:t>
      </w:r>
      <w:r w:rsidRPr="00B85F81">
        <w:rPr>
          <w:rFonts w:ascii="Times" w:eastAsia="Times New Roman" w:hAnsi="Times" w:cs="Times"/>
          <w:sz w:val="24"/>
          <w:szCs w:val="24"/>
        </w:rPr>
        <w:t>í</w:t>
      </w:r>
      <w:r w:rsidRPr="00B85F81">
        <w:rPr>
          <w:rFonts w:ascii="Times" w:eastAsia="Times New Roman" w:hAnsi="Times" w:cstheme="minorHAnsi"/>
          <w:sz w:val="24"/>
          <w:szCs w:val="24"/>
        </w:rPr>
        <w:t xml:space="preserve"> ve t</w:t>
      </w:r>
      <w:r w:rsidRPr="00B85F81">
        <w:rPr>
          <w:rFonts w:ascii="Cambria" w:eastAsia="Times New Roman" w:hAnsi="Cambria" w:cs="Cambria"/>
          <w:sz w:val="24"/>
          <w:szCs w:val="24"/>
        </w:rPr>
        <w:t>ř</w:t>
      </w:r>
      <w:r w:rsidRPr="00B85F81">
        <w:rPr>
          <w:rFonts w:ascii="Times" w:eastAsia="Times New Roman" w:hAnsi="Times" w:cs="Times"/>
          <w:sz w:val="24"/>
          <w:szCs w:val="24"/>
        </w:rPr>
        <w:t>í</w:t>
      </w:r>
      <w:r w:rsidRPr="00B85F81">
        <w:rPr>
          <w:rFonts w:ascii="Times" w:eastAsia="Times New Roman" w:hAnsi="Times" w:cstheme="minorHAnsi"/>
          <w:sz w:val="24"/>
          <w:szCs w:val="24"/>
        </w:rPr>
        <w:t>d</w:t>
      </w:r>
      <w:r w:rsidRPr="00B85F81">
        <w:rPr>
          <w:rFonts w:ascii="Cambria" w:eastAsia="Times New Roman" w:hAnsi="Cambria" w:cs="Cambria"/>
          <w:sz w:val="24"/>
          <w:szCs w:val="24"/>
        </w:rPr>
        <w:t>ě</w:t>
      </w:r>
      <w:r w:rsidRPr="00B85F81">
        <w:rPr>
          <w:rFonts w:ascii="Times" w:eastAsia="Times New Roman" w:hAnsi="Times" w:cstheme="minorHAnsi"/>
          <w:sz w:val="24"/>
          <w:szCs w:val="24"/>
        </w:rPr>
        <w:t>/</w:t>
      </w:r>
      <w:r w:rsidRPr="00B85F81">
        <w:rPr>
          <w:rFonts w:ascii="Times" w:eastAsia="Times New Roman" w:hAnsi="Times" w:cs="Times"/>
          <w:sz w:val="24"/>
          <w:szCs w:val="24"/>
        </w:rPr>
        <w:t>š</w:t>
      </w:r>
      <w:r w:rsidRPr="00B85F81">
        <w:rPr>
          <w:rFonts w:ascii="Times" w:eastAsia="Times New Roman" w:hAnsi="Times" w:cstheme="minorHAnsi"/>
          <w:sz w:val="24"/>
          <w:szCs w:val="24"/>
        </w:rPr>
        <w:t>kole z</w:t>
      </w:r>
      <w:r w:rsidRPr="00B85F81">
        <w:rPr>
          <w:rFonts w:ascii="Cambria" w:eastAsia="Times New Roman" w:hAnsi="Cambria" w:cs="Cambria"/>
          <w:sz w:val="24"/>
          <w:szCs w:val="24"/>
        </w:rPr>
        <w:t>ř</w:t>
      </w:r>
      <w:r w:rsidRPr="00B85F81">
        <w:rPr>
          <w:rFonts w:ascii="Times" w:eastAsia="Times New Roman" w:hAnsi="Times" w:cs="Times"/>
          <w:sz w:val="24"/>
          <w:szCs w:val="24"/>
        </w:rPr>
        <w:t>í</w:t>
      </w:r>
      <w:r w:rsidRPr="00B85F81">
        <w:rPr>
          <w:rFonts w:ascii="Times" w:eastAsia="Times New Roman" w:hAnsi="Times" w:cstheme="minorHAnsi"/>
          <w:sz w:val="24"/>
          <w:szCs w:val="24"/>
        </w:rPr>
        <w:t>zen</w:t>
      </w:r>
      <w:r w:rsidRPr="00B85F81">
        <w:rPr>
          <w:rFonts w:ascii="Times" w:eastAsia="Times New Roman" w:hAnsi="Times" w:cs="Times"/>
          <w:sz w:val="24"/>
          <w:szCs w:val="24"/>
        </w:rPr>
        <w:t>é</w:t>
      </w:r>
      <w:r w:rsidRPr="00B85F81">
        <w:rPr>
          <w:rFonts w:ascii="Times" w:eastAsia="Times New Roman" w:hAnsi="Times" w:cstheme="minorHAnsi"/>
          <w:sz w:val="24"/>
          <w:szCs w:val="24"/>
        </w:rPr>
        <w:t xml:space="preserve"> dle </w:t>
      </w:r>
      <w:r w:rsidRPr="00B85F81">
        <w:rPr>
          <w:rFonts w:ascii="Times" w:eastAsia="Times New Roman" w:hAnsi="Times" w:cs="Times"/>
          <w:sz w:val="24"/>
          <w:szCs w:val="24"/>
        </w:rPr>
        <w:t>§</w:t>
      </w:r>
      <w:r>
        <w:rPr>
          <w:rFonts w:ascii="Times" w:eastAsia="Times New Roman" w:hAnsi="Times" w:cstheme="minorHAnsi"/>
          <w:sz w:val="24"/>
          <w:szCs w:val="24"/>
        </w:rPr>
        <w:t xml:space="preserve">16 odst. 9: </w:t>
      </w:r>
      <w:r w:rsidRPr="00B85F81">
        <w:rPr>
          <w:rFonts w:ascii="Times" w:eastAsia="Times New Roman" w:hAnsi="Times" w:cstheme="minorHAnsi"/>
          <w:sz w:val="24"/>
          <w:szCs w:val="24"/>
        </w:rPr>
        <w:t xml:space="preserve">ano - ne  </w:t>
      </w:r>
      <w:r w:rsidRPr="00B85F81">
        <w:rPr>
          <w:rFonts w:ascii="Times" w:hAnsi="Times" w:cstheme="minorHAnsi"/>
          <w:sz w:val="24"/>
          <w:szCs w:val="24"/>
        </w:rPr>
        <w:t xml:space="preserve"> </w:t>
      </w:r>
    </w:p>
    <w:p w:rsidR="00343D3F" w:rsidRPr="00B85F81" w:rsidRDefault="00343D3F" w:rsidP="00343D3F">
      <w:pPr>
        <w:pStyle w:val="Odstavecseseznamem"/>
        <w:numPr>
          <w:ilvl w:val="0"/>
          <w:numId w:val="1"/>
        </w:numPr>
        <w:spacing w:after="0" w:line="240" w:lineRule="auto"/>
        <w:ind w:left="714" w:right="81" w:hanging="357"/>
        <w:rPr>
          <w:rFonts w:ascii="Times" w:eastAsia="Arial" w:hAnsi="Times" w:cstheme="minorHAnsi"/>
          <w:sz w:val="24"/>
          <w:szCs w:val="24"/>
        </w:rPr>
      </w:pPr>
      <w:r w:rsidRPr="00B85F81">
        <w:rPr>
          <w:rFonts w:ascii="Times" w:eastAsia="Times New Roman" w:hAnsi="Times" w:cstheme="minorHAnsi"/>
          <w:sz w:val="24"/>
          <w:szCs w:val="24"/>
        </w:rPr>
        <w:t>zm</w:t>
      </w:r>
      <w:r w:rsidRPr="00B85F81">
        <w:rPr>
          <w:rFonts w:ascii="Cambria" w:eastAsia="Times New Roman" w:hAnsi="Cambria" w:cs="Cambria"/>
          <w:sz w:val="24"/>
          <w:szCs w:val="24"/>
        </w:rPr>
        <w:t>ě</w:t>
      </w:r>
      <w:r w:rsidRPr="00B85F81">
        <w:rPr>
          <w:rFonts w:ascii="Times" w:eastAsia="Times New Roman" w:hAnsi="Times" w:cstheme="minorHAnsi"/>
          <w:sz w:val="24"/>
          <w:szCs w:val="24"/>
        </w:rPr>
        <w:t>na vzd</w:t>
      </w:r>
      <w:r w:rsidRPr="00B85F81">
        <w:rPr>
          <w:rFonts w:ascii="Cambria" w:eastAsia="Times New Roman" w:hAnsi="Cambria" w:cs="Cambria"/>
          <w:sz w:val="24"/>
          <w:szCs w:val="24"/>
        </w:rPr>
        <w:t>ě</w:t>
      </w:r>
      <w:r w:rsidRPr="00B85F81">
        <w:rPr>
          <w:rFonts w:ascii="Times" w:eastAsia="Times New Roman" w:hAnsi="Times" w:cstheme="minorHAnsi"/>
          <w:sz w:val="24"/>
          <w:szCs w:val="24"/>
        </w:rPr>
        <w:t>l</w:t>
      </w:r>
      <w:r w:rsidRPr="00B85F81">
        <w:rPr>
          <w:rFonts w:ascii="Times" w:eastAsia="Times New Roman" w:hAnsi="Times" w:cs="Times"/>
          <w:sz w:val="24"/>
          <w:szCs w:val="24"/>
        </w:rPr>
        <w:t>á</w:t>
      </w:r>
      <w:r w:rsidRPr="00B85F81">
        <w:rPr>
          <w:rFonts w:ascii="Times" w:eastAsia="Times New Roman" w:hAnsi="Times" w:cstheme="minorHAnsi"/>
          <w:sz w:val="24"/>
          <w:szCs w:val="24"/>
        </w:rPr>
        <w:t>vac</w:t>
      </w:r>
      <w:r w:rsidRPr="00B85F81">
        <w:rPr>
          <w:rFonts w:ascii="Times" w:eastAsia="Times New Roman" w:hAnsi="Times" w:cs="Times"/>
          <w:sz w:val="24"/>
          <w:szCs w:val="24"/>
        </w:rPr>
        <w:t>í</w:t>
      </w:r>
      <w:r w:rsidRPr="00B85F81">
        <w:rPr>
          <w:rFonts w:ascii="Times" w:eastAsia="Times New Roman" w:hAnsi="Times" w:cstheme="minorHAnsi"/>
          <w:sz w:val="24"/>
          <w:szCs w:val="24"/>
        </w:rPr>
        <w:t>ho programu (minim</w:t>
      </w:r>
      <w:r w:rsidRPr="00B85F81">
        <w:rPr>
          <w:rFonts w:ascii="Times" w:eastAsia="Times New Roman" w:hAnsi="Times" w:cs="Times"/>
          <w:sz w:val="24"/>
          <w:szCs w:val="24"/>
        </w:rPr>
        <w:t>á</w:t>
      </w:r>
      <w:r w:rsidRPr="00B85F81">
        <w:rPr>
          <w:rFonts w:ascii="Times" w:eastAsia="Times New Roman" w:hAnsi="Times" w:cstheme="minorHAnsi"/>
          <w:sz w:val="24"/>
          <w:szCs w:val="24"/>
        </w:rPr>
        <w:t>ln</w:t>
      </w:r>
      <w:r w:rsidRPr="00B85F81">
        <w:rPr>
          <w:rFonts w:ascii="Times" w:eastAsia="Times New Roman" w:hAnsi="Times" w:cs="Times"/>
          <w:sz w:val="24"/>
          <w:szCs w:val="24"/>
        </w:rPr>
        <w:t>í</w:t>
      </w:r>
      <w:r w:rsidRPr="00B85F81">
        <w:rPr>
          <w:rFonts w:ascii="Times" w:eastAsia="Times New Roman" w:hAnsi="Times" w:cstheme="minorHAnsi"/>
          <w:sz w:val="24"/>
          <w:szCs w:val="24"/>
        </w:rPr>
        <w:t xml:space="preserve"> v</w:t>
      </w:r>
      <w:r w:rsidRPr="00B85F81">
        <w:rPr>
          <w:rFonts w:ascii="Times" w:eastAsia="Times New Roman" w:hAnsi="Times" w:cs="Times"/>
          <w:sz w:val="24"/>
          <w:szCs w:val="24"/>
        </w:rPr>
        <w:t>ý</w:t>
      </w:r>
      <w:r w:rsidRPr="00B85F81">
        <w:rPr>
          <w:rFonts w:ascii="Times" w:eastAsia="Times New Roman" w:hAnsi="Times" w:cstheme="minorHAnsi"/>
          <w:sz w:val="24"/>
          <w:szCs w:val="24"/>
        </w:rPr>
        <w:t>stupy z RVP ZV, RVP Z</w:t>
      </w:r>
      <w:r w:rsidRPr="00B85F81">
        <w:rPr>
          <w:rFonts w:ascii="Times" w:eastAsia="Times New Roman" w:hAnsi="Times" w:cs="Times"/>
          <w:sz w:val="24"/>
          <w:szCs w:val="24"/>
        </w:rPr>
        <w:t>ŠŠ</w:t>
      </w:r>
      <w:r w:rsidRPr="00B85F81">
        <w:rPr>
          <w:rFonts w:ascii="Times" w:eastAsia="Times New Roman" w:hAnsi="Times" w:cstheme="minorHAnsi"/>
          <w:sz w:val="24"/>
          <w:szCs w:val="24"/>
        </w:rPr>
        <w:t xml:space="preserve"> -</w:t>
      </w:r>
      <w:r>
        <w:rPr>
          <w:rFonts w:ascii="Times" w:eastAsia="Times New Roman" w:hAnsi="Times" w:cstheme="minorHAnsi"/>
          <w:sz w:val="24"/>
          <w:szCs w:val="24"/>
        </w:rPr>
        <w:t xml:space="preserve"> 1. díl): ano - ne</w:t>
      </w:r>
    </w:p>
    <w:p w:rsidR="00343D3F" w:rsidRPr="00343D3F" w:rsidRDefault="00343D3F" w:rsidP="00343D3F">
      <w:pPr>
        <w:pStyle w:val="Odstavecseseznamem"/>
        <w:numPr>
          <w:ilvl w:val="0"/>
          <w:numId w:val="1"/>
        </w:numPr>
        <w:spacing w:after="0" w:line="240" w:lineRule="auto"/>
        <w:ind w:left="714" w:right="81" w:hanging="357"/>
        <w:rPr>
          <w:rFonts w:ascii="Times" w:hAnsi="Times" w:cstheme="minorHAnsi"/>
          <w:sz w:val="24"/>
          <w:szCs w:val="24"/>
        </w:rPr>
      </w:pPr>
      <w:r w:rsidRPr="00B85F81">
        <w:rPr>
          <w:rFonts w:ascii="Times" w:eastAsia="Times New Roman" w:hAnsi="Times" w:cstheme="minorHAnsi"/>
          <w:sz w:val="24"/>
          <w:szCs w:val="24"/>
        </w:rPr>
        <w:t>asistent pedagoga</w:t>
      </w:r>
      <w:r>
        <w:rPr>
          <w:rFonts w:ascii="Times" w:eastAsia="Times New Roman" w:hAnsi="Times" w:cstheme="minorHAnsi"/>
          <w:sz w:val="24"/>
          <w:szCs w:val="24"/>
        </w:rPr>
        <w:t xml:space="preserve">: ano - ne </w:t>
      </w:r>
    </w:p>
    <w:p w:rsidR="00343D3F" w:rsidRPr="00B85F81" w:rsidRDefault="00343D3F" w:rsidP="00343D3F">
      <w:pPr>
        <w:pStyle w:val="Odstavecseseznamem"/>
        <w:numPr>
          <w:ilvl w:val="0"/>
          <w:numId w:val="1"/>
        </w:numPr>
        <w:spacing w:after="0" w:line="240" w:lineRule="auto"/>
        <w:ind w:left="714" w:right="81" w:hanging="357"/>
        <w:rPr>
          <w:rFonts w:ascii="Times" w:hAnsi="Times" w:cstheme="minorHAnsi"/>
          <w:sz w:val="24"/>
          <w:szCs w:val="24"/>
        </w:rPr>
      </w:pPr>
      <w:r>
        <w:rPr>
          <w:rFonts w:ascii="Times" w:eastAsia="Times New Roman" w:hAnsi="Times" w:cstheme="minorHAnsi"/>
          <w:sz w:val="24"/>
          <w:szCs w:val="24"/>
        </w:rPr>
        <w:t>jiné:</w:t>
      </w:r>
    </w:p>
    <w:p w:rsidR="00343D3F" w:rsidRDefault="00343D3F" w:rsidP="00343D3F">
      <w:pPr>
        <w:pStyle w:val="Odstavecseseznamem"/>
        <w:spacing w:after="337" w:line="265" w:lineRule="auto"/>
        <w:ind w:left="372"/>
      </w:pPr>
      <w:r w:rsidRPr="00343D3F">
        <w:rPr>
          <w:rFonts w:ascii="Times" w:eastAsia="Times New Roman" w:hAnsi="Times" w:cstheme="minorHAnsi"/>
          <w:sz w:val="24"/>
          <w:szCs w:val="24"/>
        </w:rPr>
        <w:t xml:space="preserve">  </w:t>
      </w:r>
      <w:r w:rsidRPr="00343D3F">
        <w:rPr>
          <w:rFonts w:ascii="Times" w:hAnsi="Times" w:cstheme="minorHAnsi"/>
          <w:sz w:val="24"/>
          <w:szCs w:val="24"/>
        </w:rPr>
        <w:t xml:space="preserve"> </w:t>
      </w:r>
    </w:p>
    <w:p w:rsidR="00031F7F" w:rsidRDefault="00343D3F">
      <w:pPr>
        <w:spacing w:after="1"/>
        <w:ind w:left="518" w:right="167" w:hanging="10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t xml:space="preserve"> </w:t>
      </w:r>
    </w:p>
    <w:p w:rsidR="00031F7F" w:rsidRDefault="00343D3F">
      <w:pPr>
        <w:spacing w:after="321"/>
        <w:ind w:left="22"/>
      </w:pPr>
      <w:r>
        <w:rPr>
          <w:b/>
          <w:sz w:val="24"/>
        </w:rPr>
        <w:t xml:space="preserve"> </w:t>
      </w:r>
      <w:r>
        <w:t xml:space="preserve"> </w:t>
      </w:r>
    </w:p>
    <w:p w:rsidR="00031F7F" w:rsidRDefault="00343D3F">
      <w:pPr>
        <w:spacing w:after="306" w:line="265" w:lineRule="auto"/>
        <w:ind w:left="12" w:hanging="10"/>
      </w:pPr>
      <w:r>
        <w:rPr>
          <w:b/>
          <w:sz w:val="24"/>
        </w:rPr>
        <w:t xml:space="preserve">Další důležité informace: </w:t>
      </w:r>
      <w:r>
        <w:t xml:space="preserve"> </w:t>
      </w:r>
    </w:p>
    <w:p w:rsidR="00031F7F" w:rsidRDefault="00343D3F">
      <w:pPr>
        <w:spacing w:after="305"/>
        <w:ind w:left="22"/>
      </w:pPr>
      <w:r>
        <w:rPr>
          <w:b/>
          <w:sz w:val="24"/>
        </w:rPr>
        <w:t xml:space="preserve"> </w:t>
      </w:r>
      <w:r>
        <w:t xml:space="preserve"> </w:t>
      </w:r>
    </w:p>
    <w:p w:rsidR="00031F7F" w:rsidRDefault="00343D3F">
      <w:pPr>
        <w:spacing w:after="215"/>
        <w:ind w:left="22"/>
      </w:pPr>
      <w:r>
        <w:rPr>
          <w:sz w:val="24"/>
        </w:rPr>
        <w:t xml:space="preserve"> </w:t>
      </w:r>
      <w:r>
        <w:t xml:space="preserve"> </w:t>
      </w:r>
    </w:p>
    <w:p w:rsidR="00031F7F" w:rsidRDefault="00343D3F">
      <w:pPr>
        <w:spacing w:after="205" w:line="263" w:lineRule="auto"/>
        <w:ind w:left="2" w:hanging="10"/>
      </w:pPr>
      <w:r>
        <w:rPr>
          <w:sz w:val="24"/>
        </w:rPr>
        <w:t xml:space="preserve">Přílohy: </w:t>
      </w:r>
      <w:r>
        <w:t xml:space="preserve"> </w:t>
      </w:r>
    </w:p>
    <w:p w:rsidR="00031F7F" w:rsidRDefault="00343D3F">
      <w:pPr>
        <w:spacing w:after="205" w:line="263" w:lineRule="auto"/>
        <w:ind w:left="2" w:hanging="10"/>
      </w:pPr>
      <w:r>
        <w:rPr>
          <w:sz w:val="24"/>
        </w:rPr>
        <w:t xml:space="preserve">Plán pedagogické podpory žáka ze dne: </w:t>
      </w:r>
      <w:r>
        <w:t xml:space="preserve"> </w:t>
      </w:r>
    </w:p>
    <w:p w:rsidR="00031F7F" w:rsidRDefault="00343D3F">
      <w:pPr>
        <w:spacing w:after="274" w:line="263" w:lineRule="auto"/>
        <w:ind w:left="2" w:hanging="10"/>
      </w:pPr>
      <w:r>
        <w:rPr>
          <w:sz w:val="24"/>
        </w:rPr>
        <w:t xml:space="preserve">IVP ze dne: </w:t>
      </w:r>
      <w:r>
        <w:t xml:space="preserve"> </w:t>
      </w:r>
    </w:p>
    <w:p w:rsidR="00031F7F" w:rsidRDefault="00343D3F">
      <w:pPr>
        <w:spacing w:after="205" w:line="263" w:lineRule="auto"/>
        <w:ind w:left="2" w:hanging="10"/>
      </w:pPr>
      <w:r>
        <w:rPr>
          <w:sz w:val="24"/>
        </w:rPr>
        <w:t>Jiné přílohy (prosím, vypište)</w:t>
      </w:r>
      <w:r>
        <w:rPr>
          <w:b/>
          <w:sz w:val="28"/>
        </w:rPr>
        <w:t xml:space="preserve"> </w:t>
      </w:r>
      <w:r>
        <w:t xml:space="preserve"> </w:t>
      </w:r>
    </w:p>
    <w:p w:rsidR="00031F7F" w:rsidRDefault="00343D3F">
      <w:pPr>
        <w:spacing w:after="130"/>
        <w:ind w:left="22"/>
      </w:pPr>
      <w:r>
        <w:rPr>
          <w:b/>
          <w:sz w:val="28"/>
        </w:rPr>
        <w:t xml:space="preserve"> </w:t>
      </w:r>
      <w:r>
        <w:t xml:space="preserve"> </w:t>
      </w:r>
    </w:p>
    <w:p w:rsidR="00031F7F" w:rsidRDefault="00343D3F">
      <w:pPr>
        <w:spacing w:after="205" w:line="263" w:lineRule="auto"/>
        <w:ind w:left="2" w:hanging="10"/>
      </w:pPr>
      <w:r>
        <w:rPr>
          <w:sz w:val="24"/>
        </w:rPr>
        <w:t xml:space="preserve">Datum: </w:t>
      </w:r>
      <w:r>
        <w:t xml:space="preserve"> </w:t>
      </w:r>
    </w:p>
    <w:p w:rsidR="00031F7F" w:rsidRDefault="00343D3F">
      <w:pPr>
        <w:spacing w:after="205" w:line="263" w:lineRule="auto"/>
        <w:ind w:left="2" w:hanging="10"/>
      </w:pPr>
      <w:r>
        <w:rPr>
          <w:sz w:val="24"/>
        </w:rPr>
        <w:t xml:space="preserve">Vyplnil: </w:t>
      </w:r>
      <w:r>
        <w:t xml:space="preserve"> </w:t>
      </w:r>
    </w:p>
    <w:p w:rsidR="00031F7F" w:rsidRDefault="00343D3F">
      <w:pPr>
        <w:spacing w:after="202"/>
        <w:ind w:left="22"/>
      </w:pPr>
      <w:r>
        <w:rPr>
          <w:b/>
          <w:sz w:val="24"/>
        </w:rPr>
        <w:t xml:space="preserve"> </w:t>
      </w:r>
      <w:r>
        <w:t xml:space="preserve"> </w:t>
      </w:r>
    </w:p>
    <w:p w:rsidR="00031F7F" w:rsidRDefault="00343D3F">
      <w:pPr>
        <w:spacing w:after="317"/>
        <w:ind w:left="22"/>
      </w:pPr>
      <w:r>
        <w:rPr>
          <w:sz w:val="24"/>
        </w:rPr>
        <w:t xml:space="preserve"> </w:t>
      </w:r>
      <w:r>
        <w:t xml:space="preserve"> </w:t>
      </w:r>
    </w:p>
    <w:p w:rsidR="00031F7F" w:rsidRDefault="00343D3F">
      <w:pPr>
        <w:spacing w:after="205" w:line="263" w:lineRule="auto"/>
        <w:ind w:left="2" w:hanging="10"/>
      </w:pPr>
      <w:r>
        <w:rPr>
          <w:sz w:val="24"/>
        </w:rPr>
        <w:t xml:space="preserve">Osobní údaje jsou zpracovávány v souladu s obecným nařízením o ochraně osobních údajů  č. 2016/679. Informace o zpracování osobních údajů jsou zveřejněny na </w:t>
      </w:r>
      <w:hyperlink r:id="rId6">
        <w:r>
          <w:rPr>
            <w:color w:val="0000FF"/>
            <w:sz w:val="24"/>
            <w:u w:val="single" w:color="0000FF"/>
          </w:rPr>
          <w:t>https://www.sluc</w:t>
        </w:r>
      </w:hyperlink>
      <w:hyperlink r:id="rId7">
        <w:r>
          <w:rPr>
            <w:color w:val="0000FF"/>
            <w:sz w:val="24"/>
            <w:u w:val="single" w:color="0000FF"/>
          </w:rPr>
          <w:t>hol.c</w:t>
        </w:r>
      </w:hyperlink>
      <w:hyperlink r:id="rId8">
        <w:r>
          <w:rPr>
            <w:color w:val="0000FF"/>
            <w:sz w:val="24"/>
            <w:u w:val="single" w:color="0000FF"/>
          </w:rPr>
          <w:t>z</w:t>
        </w:r>
      </w:hyperlink>
      <w:hyperlink r:id="rId9">
        <w:r>
          <w:rPr>
            <w:sz w:val="24"/>
          </w:rPr>
          <w:t>.</w:t>
        </w:r>
      </w:hyperlink>
      <w:hyperlink r:id="rId10">
        <w:r>
          <w:rPr>
            <w:sz w:val="24"/>
          </w:rPr>
          <w:t xml:space="preserve"> </w:t>
        </w:r>
      </w:hyperlink>
      <w:r>
        <w:t xml:space="preserve"> </w:t>
      </w:r>
    </w:p>
    <w:p w:rsidR="00031F7F" w:rsidRDefault="00343D3F">
      <w:pPr>
        <w:spacing w:after="320"/>
        <w:ind w:left="22"/>
      </w:pPr>
      <w:r>
        <w:rPr>
          <w:b/>
          <w:sz w:val="24"/>
        </w:rPr>
        <w:t xml:space="preserve"> </w:t>
      </w:r>
      <w:r>
        <w:t xml:space="preserve"> </w:t>
      </w:r>
    </w:p>
    <w:p w:rsidR="00031F7F" w:rsidRDefault="00343D3F">
      <w:pPr>
        <w:spacing w:after="209" w:line="265" w:lineRule="auto"/>
        <w:ind w:left="12" w:hanging="10"/>
      </w:pPr>
      <w:r>
        <w:rPr>
          <w:b/>
          <w:sz w:val="24"/>
        </w:rPr>
        <w:t xml:space="preserve">Děkujeme za vyplnění.  </w:t>
      </w:r>
      <w:r>
        <w:t xml:space="preserve"> </w:t>
      </w:r>
    </w:p>
    <w:p w:rsidR="00031F7F" w:rsidRDefault="00343D3F">
      <w:pPr>
        <w:spacing w:after="209" w:line="265" w:lineRule="auto"/>
        <w:ind w:left="12" w:hanging="10"/>
      </w:pPr>
      <w:r>
        <w:rPr>
          <w:b/>
          <w:sz w:val="24"/>
        </w:rPr>
        <w:t xml:space="preserve">Prosíme, vyplněné odevzdejte osobně v SPC nebo zašlete datovou schránkou nebo poštou na adresu uvedenou v záhlaví. </w:t>
      </w:r>
      <w:r>
        <w:t xml:space="preserve"> </w:t>
      </w:r>
    </w:p>
    <w:p w:rsidR="00031F7F" w:rsidRDefault="00343D3F" w:rsidP="00343D3F">
      <w:pPr>
        <w:spacing w:after="204"/>
        <w:ind w:left="-219"/>
      </w:pPr>
      <w:r>
        <w:rPr>
          <w:b/>
          <w:sz w:val="24"/>
        </w:rPr>
        <w:t xml:space="preserve">    </w:t>
      </w:r>
      <w:r>
        <w:rPr>
          <w:b/>
        </w:rPr>
        <w:t xml:space="preserve">ID DS: 74j28gk </w:t>
      </w:r>
      <w:r>
        <w:rPr>
          <w:b/>
          <w:sz w:val="24"/>
        </w:rPr>
        <w:t xml:space="preserve"> </w:t>
      </w:r>
      <w:r>
        <w:t xml:space="preserve"> </w:t>
      </w:r>
    </w:p>
    <w:sectPr w:rsidR="00031F7F">
      <w:pgSz w:w="11906" w:h="16838"/>
      <w:pgMar w:top="1416" w:right="1135" w:bottom="1589" w:left="139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66641"/>
    <w:multiLevelType w:val="hybridMultilevel"/>
    <w:tmpl w:val="4B240A68"/>
    <w:lvl w:ilvl="0" w:tplc="F536A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1793E"/>
    <w:multiLevelType w:val="hybridMultilevel"/>
    <w:tmpl w:val="EDF807C2"/>
    <w:lvl w:ilvl="0" w:tplc="0136B818">
      <w:numFmt w:val="bullet"/>
      <w:lvlText w:val="-"/>
      <w:lvlJc w:val="left"/>
      <w:pPr>
        <w:ind w:left="362" w:hanging="360"/>
      </w:pPr>
      <w:rPr>
        <w:rFonts w:ascii="Times" w:eastAsia="Times New Roman" w:hAnsi="Times" w:cs="Times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F7F"/>
    <w:rsid w:val="0000471D"/>
    <w:rsid w:val="00031F7F"/>
    <w:rsid w:val="0031249D"/>
    <w:rsid w:val="00343D3F"/>
    <w:rsid w:val="00D3775D"/>
    <w:rsid w:val="00D9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BB6FDA-327B-4633-A7F1-85D42900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343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uch-ol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luch-ol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uch-ol.cz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sluch-ol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luch-ol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664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Doležalová</dc:creator>
  <cp:keywords/>
  <cp:lastModifiedBy>Iva Doležalová</cp:lastModifiedBy>
  <cp:revision>6</cp:revision>
  <dcterms:created xsi:type="dcterms:W3CDTF">2020-09-16T09:36:00Z</dcterms:created>
  <dcterms:modified xsi:type="dcterms:W3CDTF">2025-10-19T09:29:00Z</dcterms:modified>
</cp:coreProperties>
</file>