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38" w:rsidRDefault="002A2FD8">
      <w:pPr>
        <w:spacing w:after="43" w:line="259" w:lineRule="auto"/>
        <w:ind w:left="0" w:right="674" w:firstLine="0"/>
        <w:jc w:val="right"/>
      </w:pPr>
      <w:r>
        <w:t xml:space="preserve"> </w:t>
      </w:r>
    </w:p>
    <w:p w:rsidR="00347038" w:rsidRDefault="009379A0" w:rsidP="009379A0">
      <w:pPr>
        <w:spacing w:after="137" w:line="259" w:lineRule="auto"/>
        <w:ind w:left="14" w:right="0" w:firstLine="0"/>
      </w:pPr>
      <w:r>
        <w:rPr>
          <w:noProof/>
        </w:rPr>
        <w:drawing>
          <wp:inline distT="0" distB="0" distL="0" distR="0" wp14:anchorId="4B3E5A22" wp14:editId="3214A40B">
            <wp:extent cx="3413424" cy="1171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Á HLAVIČ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16" cy="118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noProof/>
          <w:color w:val="auto"/>
        </w:rPr>
        <w:t xml:space="preserve">                           </w:t>
      </w:r>
      <w:bookmarkStart w:id="0" w:name="_GoBack"/>
      <w:bookmarkEnd w:id="0"/>
      <w:r w:rsidR="002A2FD8">
        <w:t xml:space="preserve"> </w:t>
      </w:r>
    </w:p>
    <w:p w:rsidR="009379A0" w:rsidRDefault="009379A0">
      <w:pPr>
        <w:spacing w:after="0" w:line="259" w:lineRule="auto"/>
        <w:ind w:left="1580" w:right="0" w:firstLine="0"/>
        <w:jc w:val="left"/>
        <w:rPr>
          <w:b/>
          <w:sz w:val="27"/>
        </w:rPr>
      </w:pPr>
    </w:p>
    <w:p w:rsidR="00347038" w:rsidRDefault="002A2FD8">
      <w:pPr>
        <w:spacing w:after="0" w:line="259" w:lineRule="auto"/>
        <w:ind w:left="1580" w:right="0" w:firstLine="0"/>
        <w:jc w:val="left"/>
      </w:pPr>
      <w:r>
        <w:rPr>
          <w:b/>
          <w:sz w:val="27"/>
        </w:rPr>
        <w:t xml:space="preserve">Podklad k vyhodnocení naplňování IVP za školní rok …./….  </w:t>
      </w:r>
      <w:r>
        <w:t xml:space="preserve"> </w:t>
      </w:r>
    </w:p>
    <w:p w:rsidR="00347038" w:rsidRDefault="002A2FD8">
      <w:pPr>
        <w:spacing w:after="0" w:line="259" w:lineRule="auto"/>
        <w:ind w:left="735" w:right="0" w:firstLine="0"/>
        <w:jc w:val="left"/>
      </w:pPr>
      <w:r>
        <w:rPr>
          <w:sz w:val="27"/>
        </w:rPr>
        <w:t xml:space="preserve"> </w:t>
      </w:r>
      <w:r>
        <w:t xml:space="preserve"> </w:t>
      </w:r>
    </w:p>
    <w:tbl>
      <w:tblPr>
        <w:tblStyle w:val="TableGrid"/>
        <w:tblW w:w="9634" w:type="dxa"/>
        <w:tblInd w:w="-85" w:type="dxa"/>
        <w:tblCellMar>
          <w:top w:w="92" w:type="dxa"/>
          <w:left w:w="104" w:type="dxa"/>
          <w:right w:w="26" w:type="dxa"/>
        </w:tblCellMar>
        <w:tblLook w:val="04A0" w:firstRow="1" w:lastRow="0" w:firstColumn="1" w:lastColumn="0" w:noHBand="0" w:noVBand="1"/>
      </w:tblPr>
      <w:tblGrid>
        <w:gridCol w:w="2400"/>
        <w:gridCol w:w="2415"/>
        <w:gridCol w:w="2405"/>
        <w:gridCol w:w="2414"/>
      </w:tblGrid>
      <w:tr w:rsidR="00347038">
        <w:trPr>
          <w:trHeight w:val="41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Jméno a příjmení dítěte </w:t>
            </w:r>
            <w: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</w:tr>
      <w:tr w:rsidR="00347038">
        <w:trPr>
          <w:trHeight w:val="41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Datum narození </w:t>
            </w:r>
            <w: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</w:tr>
      <w:tr w:rsidR="00347038">
        <w:trPr>
          <w:trHeight w:val="4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Bydliště </w:t>
            </w:r>
            <w: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47038">
        <w:trPr>
          <w:trHeight w:val="41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Doručovací adresa </w:t>
            </w:r>
            <w: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</w:tr>
      <w:tr w:rsidR="00347038">
        <w:trPr>
          <w:trHeight w:val="41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Škola </w:t>
            </w:r>
            <w: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</w:tr>
      <w:tr w:rsidR="00347038">
        <w:trPr>
          <w:trHeight w:val="72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131" w:firstLine="0"/>
              <w:jc w:val="left"/>
            </w:pPr>
            <w:r>
              <w:rPr>
                <w:b/>
              </w:rPr>
              <w:t>Třída, ročník,</w:t>
            </w:r>
            <w:r>
              <w:rPr>
                <w:b/>
                <w:color w:val="F2F2F2"/>
              </w:rPr>
              <w:t xml:space="preserve"> </w:t>
            </w:r>
            <w:r>
              <w:rPr>
                <w:b/>
              </w:rPr>
              <w:t xml:space="preserve">rok školní docházky  </w:t>
            </w:r>
            <w: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Školní rok </w:t>
            </w:r>
            <w:r>
              <w:t xml:space="preserve">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</w:tr>
      <w:tr w:rsidR="00347038">
        <w:trPr>
          <w:trHeight w:val="26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Vzdělávací program </w:t>
            </w:r>
            <w:r>
              <w:t xml:space="preserve"> 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213" w:line="259" w:lineRule="auto"/>
              <w:ind w:left="7" w:right="0" w:firstLine="0"/>
              <w:jc w:val="left"/>
            </w:pPr>
            <w:r>
              <w:rPr>
                <w:i/>
              </w:rPr>
              <w:t xml:space="preserve">(Vyberte, prosím, odpovídající variantu) </w:t>
            </w:r>
            <w:r>
              <w:t xml:space="preserve"> </w:t>
            </w:r>
          </w:p>
          <w:p w:rsidR="00347038" w:rsidRDefault="002A2FD8">
            <w:pPr>
              <w:spacing w:after="16" w:line="259" w:lineRule="auto"/>
              <w:ind w:left="7" w:right="0" w:firstLine="0"/>
              <w:jc w:val="left"/>
            </w:pPr>
            <w:r>
              <w:t xml:space="preserve">ŠVP zpracovaného dle RVP ZV platného od 1. 9. 2016  </w:t>
            </w:r>
          </w:p>
          <w:p w:rsidR="00347038" w:rsidRDefault="002A2FD8">
            <w:pPr>
              <w:spacing w:after="43" w:line="237" w:lineRule="auto"/>
              <w:ind w:left="7" w:right="0" w:firstLine="0"/>
              <w:jc w:val="left"/>
            </w:pPr>
            <w:r>
              <w:t xml:space="preserve">ŠVP zpracovaného dle RVP ZV platného od 1. 9. 2016, s očekávanými výstupy minimální doporučené úrovně pro úpravy očekávaných výstupů v rámci podpůrných opatření v jednotlivých vyučovacích předmětech  </w:t>
            </w:r>
          </w:p>
          <w:p w:rsidR="00347038" w:rsidRDefault="002A2FD8">
            <w:pPr>
              <w:spacing w:after="19" w:line="259" w:lineRule="auto"/>
              <w:ind w:left="7" w:right="0" w:firstLine="0"/>
              <w:jc w:val="left"/>
            </w:pPr>
            <w:r>
              <w:t xml:space="preserve">ŠVP zpracovaného dle RVP ZV – LMP (možné pouze do 1. 9. 2018)  </w:t>
            </w:r>
          </w:p>
          <w:p w:rsidR="00347038" w:rsidRDefault="002A2FD8">
            <w:pPr>
              <w:spacing w:after="14" w:line="259" w:lineRule="auto"/>
              <w:ind w:left="7" w:right="0" w:firstLine="0"/>
              <w:jc w:val="left"/>
            </w:pPr>
            <w:r>
              <w:t xml:space="preserve">ŠVP zpracovaného dle RVP ZŠS – díl I   </w:t>
            </w:r>
          </w:p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>ŠVP zpracovaného dle RVP ZŠS – díl II</w:t>
            </w:r>
            <w:r>
              <w:rPr>
                <w:color w:val="00B0F0"/>
              </w:rPr>
              <w:t xml:space="preserve"> </w:t>
            </w:r>
            <w:r>
              <w:t xml:space="preserve"> </w:t>
            </w:r>
          </w:p>
        </w:tc>
      </w:tr>
    </w:tbl>
    <w:p w:rsidR="00347038" w:rsidRDefault="002A2FD8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9634" w:type="dxa"/>
        <w:tblInd w:w="-85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1804"/>
        <w:gridCol w:w="1812"/>
        <w:gridCol w:w="1802"/>
        <w:gridCol w:w="1812"/>
      </w:tblGrid>
      <w:tr w:rsidR="00347038">
        <w:trPr>
          <w:trHeight w:val="7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Poslední vyšetření proběhlo dne </w:t>
            </w:r>
            <w: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038" w:rsidRDefault="002A2FD8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47038">
        <w:trPr>
          <w:trHeight w:val="7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Návrh poskytování  podpůrných opatření </w:t>
            </w:r>
            <w: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14" w:line="259" w:lineRule="auto"/>
              <w:ind w:left="4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347038" w:rsidRDefault="002A2FD8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od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14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 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8" w:right="0" w:firstLine="0"/>
              <w:jc w:val="left"/>
            </w:pPr>
            <w:r>
              <w:t xml:space="preserve">  </w:t>
            </w:r>
          </w:p>
        </w:tc>
      </w:tr>
      <w:tr w:rsidR="00347038">
        <w:trPr>
          <w:trHeight w:val="130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47038" w:rsidRDefault="002A2FD8">
            <w:pPr>
              <w:spacing w:after="0" w:line="259" w:lineRule="auto"/>
              <w:ind w:left="0" w:right="251" w:firstLine="0"/>
              <w:jc w:val="left"/>
            </w:pPr>
            <w:r>
              <w:rPr>
                <w:b/>
              </w:rPr>
              <w:t xml:space="preserve">Poskytování podpůrných opatření bylo / bude zahájeno od </w:t>
            </w:r>
            <w: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038" w:rsidRDefault="002A2FD8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5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347038" w:rsidRDefault="002A2FD8">
      <w:pPr>
        <w:spacing w:after="0" w:line="259" w:lineRule="auto"/>
        <w:ind w:left="14" w:right="0" w:firstLine="0"/>
        <w:jc w:val="left"/>
      </w:pPr>
      <w:r>
        <w:t xml:space="preserve">  </w:t>
      </w:r>
      <w:r>
        <w:tab/>
        <w:t xml:space="preserve">  </w:t>
      </w:r>
    </w:p>
    <w:tbl>
      <w:tblPr>
        <w:tblStyle w:val="TableGrid"/>
        <w:tblW w:w="9634" w:type="dxa"/>
        <w:tblInd w:w="-85" w:type="dxa"/>
        <w:tblCellMar>
          <w:top w:w="92" w:type="dxa"/>
          <w:left w:w="104" w:type="dxa"/>
          <w:right w:w="210" w:type="dxa"/>
        </w:tblCellMar>
        <w:tblLook w:val="04A0" w:firstRow="1" w:lastRow="0" w:firstColumn="1" w:lastColumn="0" w:noHBand="0" w:noVBand="1"/>
      </w:tblPr>
      <w:tblGrid>
        <w:gridCol w:w="2400"/>
        <w:gridCol w:w="7234"/>
      </w:tblGrid>
      <w:tr w:rsidR="00347038">
        <w:trPr>
          <w:trHeight w:val="365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97" w:firstLine="0"/>
            </w:pPr>
            <w:r>
              <w:rPr>
                <w:b/>
              </w:rPr>
              <w:lastRenderedPageBreak/>
              <w:t xml:space="preserve">Hodnocení priorit vzdělávání a dalšího rozvoje žáka (cíle IVP) </w:t>
            </w:r>
            <w:r>
              <w:t xml:space="preserve"> 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216" w:line="259" w:lineRule="auto"/>
              <w:ind w:left="7" w:right="0" w:firstLine="0"/>
              <w:jc w:val="left"/>
            </w:pPr>
            <w:r>
              <w:rPr>
                <w:i/>
              </w:rPr>
              <w:t xml:space="preserve">(Vyberte, prosím, odpovídající variantu) </w:t>
            </w:r>
            <w:r>
              <w:t xml:space="preserve"> </w:t>
            </w:r>
          </w:p>
          <w:p w:rsidR="00347038" w:rsidRDefault="002A2FD8">
            <w:pPr>
              <w:spacing w:after="0" w:line="274" w:lineRule="auto"/>
              <w:ind w:left="7" w:right="972" w:firstLine="0"/>
              <w:jc w:val="left"/>
            </w:pPr>
            <w:r>
              <w:t xml:space="preserve">Žák pokročil / mírně pokročilo / nepokročilo: v rozvoji komunikačních dovedností – mírně pokročil v rozvoji sociálních dovedností – mírně pokročil v rozvoji samostatnosti a sebeobsluhy – mírně pokročil v rozvoji </w:t>
            </w:r>
            <w:proofErr w:type="spellStart"/>
            <w:r>
              <w:t>grafomotorických</w:t>
            </w:r>
            <w:proofErr w:type="spellEnd"/>
            <w:r>
              <w:t xml:space="preserve"> dovedností – mírně pokročil v rozvoji čtenářských dovedností  - mírně pokročil v rozvoji matematických představ a dovedností – mírně pokročil v rozvoji sociálních vztahů se spolužáky – mírně pokročil  </w:t>
            </w:r>
          </w:p>
          <w:p w:rsidR="00347038" w:rsidRDefault="002A2FD8">
            <w:pPr>
              <w:spacing w:after="79" w:line="259" w:lineRule="auto"/>
              <w:ind w:left="7" w:right="0" w:firstLine="0"/>
              <w:jc w:val="left"/>
            </w:pPr>
            <w:r>
              <w:t xml:space="preserve">……  </w:t>
            </w:r>
          </w:p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i/>
              </w:rPr>
              <w:t xml:space="preserve">Doplňte případně další položky) 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</w:p>
        </w:tc>
      </w:tr>
    </w:tbl>
    <w:p w:rsidR="00347038" w:rsidRDefault="002A2FD8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9634" w:type="dxa"/>
        <w:tblInd w:w="-85" w:type="dxa"/>
        <w:tblCellMar>
          <w:top w:w="131" w:type="dxa"/>
          <w:left w:w="104" w:type="dxa"/>
          <w:right w:w="80" w:type="dxa"/>
        </w:tblCellMar>
        <w:tblLook w:val="04A0" w:firstRow="1" w:lastRow="0" w:firstColumn="1" w:lastColumn="0" w:noHBand="0" w:noVBand="1"/>
      </w:tblPr>
      <w:tblGrid>
        <w:gridCol w:w="2400"/>
        <w:gridCol w:w="7234"/>
      </w:tblGrid>
      <w:tr w:rsidR="00347038">
        <w:trPr>
          <w:trHeight w:val="9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24" w:firstLine="0"/>
              <w:jc w:val="left"/>
            </w:pPr>
            <w:r>
              <w:rPr>
                <w:b/>
              </w:rPr>
              <w:t xml:space="preserve">Předměty, jejichž výuka je realizována podle IVP </w:t>
            </w:r>
            <w:r>
              <w:t xml:space="preserve"> 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</w:tr>
    </w:tbl>
    <w:p w:rsidR="00347038" w:rsidRDefault="002A2FD8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9633" w:type="dxa"/>
        <w:tblInd w:w="-85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2400"/>
        <w:gridCol w:w="7233"/>
      </w:tblGrid>
      <w:tr w:rsidR="00347038">
        <w:trPr>
          <w:trHeight w:val="394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Hodnocení využívání podpůrných opatření </w:t>
            </w:r>
            <w:r>
              <w:t>(zda byla PO využívána, zda byla efektivní)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47038">
        <w:trPr>
          <w:trHeight w:val="125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Metody výuky </w:t>
            </w:r>
            <w:r>
              <w:t xml:space="preserve"> </w:t>
            </w:r>
          </w:p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(pedagogické postupy)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46" w:line="237" w:lineRule="auto"/>
              <w:ind w:left="7" w:right="96" w:firstLine="0"/>
            </w:pPr>
            <w:r>
              <w:t xml:space="preserve">Metody výuky (pedagogické postupy) stanovené v IVP odpovídají / odpovídají pouze částečně / neodpovídají speciálním vzdělávacím potřebám žáka a byly / nebyly pro žáka efektivní   </w:t>
            </w:r>
          </w:p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(Uveďte, prosím, efektivní metody výuky)</w:t>
            </w:r>
            <w:r>
              <w:rPr>
                <w:color w:val="92D050"/>
              </w:rPr>
              <w:t xml:space="preserve"> </w:t>
            </w:r>
            <w:r>
              <w:t xml:space="preserve"> </w:t>
            </w:r>
          </w:p>
        </w:tc>
      </w:tr>
      <w:tr w:rsidR="00347038">
        <w:trPr>
          <w:trHeight w:val="33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Úprava očekávaných výstupů vzdělávání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19" w:line="259" w:lineRule="auto"/>
              <w:ind w:left="7" w:right="0" w:firstLine="0"/>
              <w:jc w:val="left"/>
            </w:pPr>
            <w:r>
              <w:t xml:space="preserve">Žák ve školním roce 2017/2018 splnil / splnil pouze částečně / nesplnil:  </w:t>
            </w:r>
          </w:p>
          <w:p w:rsidR="00347038" w:rsidRDefault="002A2FD8">
            <w:pPr>
              <w:spacing w:after="0" w:line="259" w:lineRule="auto"/>
              <w:ind w:left="7" w:right="96" w:firstLine="0"/>
            </w:pPr>
            <w:r>
              <w:t xml:space="preserve">očekávané výstupy stanovené v ŠVP zpracovaném dle RVP ZV platného od   1. 9. 2016 očekávané výstupy stanovené v ŠVP zpracovaném dle RVP ZV platného od  1. 9. 2016, s očekávanými výstupy minimální doporučené úrovně pro úpravy očekávaných výstupů v rámci podpůrných opatření v jednotlivých vyučovacích předmětech očekávané výstupy stanovené v ŠVP zpracovaném dle RVP ZV – LMP (možné pouze do 1. 9. 2018) očekávané výstupy stanovené v ŠVP zpracovaném dle RVP ZŠS – díl I  očekávané výstupy stanovené v ŠVP zpracovaném dle RVP ZŠS – díl II  </w:t>
            </w:r>
          </w:p>
        </w:tc>
      </w:tr>
      <w:tr w:rsidR="00347038">
        <w:trPr>
          <w:trHeight w:val="9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Organizace výuky </w:t>
            </w:r>
            <w:r>
              <w:t xml:space="preserve"> 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7" w:right="97" w:firstLine="0"/>
            </w:pPr>
            <w:r>
              <w:t xml:space="preserve">Organizace výuky stanovená v IVP odpovídá / odpovídá pouze částečně / neodpovídá speciální vzdělávacím potřebám žáka a je / není pro žáka efektivní </w:t>
            </w:r>
            <w:r>
              <w:rPr>
                <w:i/>
              </w:rPr>
              <w:t>(Organizaci výuky, která byla efektivní, prosím, vypište)</w:t>
            </w:r>
            <w:r>
              <w:rPr>
                <w:color w:val="92D050"/>
              </w:rPr>
              <w:t xml:space="preserve"> </w:t>
            </w:r>
            <w:r>
              <w:t xml:space="preserve"> </w:t>
            </w:r>
          </w:p>
        </w:tc>
      </w:tr>
      <w:tr w:rsidR="00347038">
        <w:trPr>
          <w:trHeight w:val="12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Způsob zadávání a plnění úkolů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37" w:line="238" w:lineRule="auto"/>
              <w:ind w:left="7" w:right="95" w:firstLine="0"/>
            </w:pPr>
            <w:r>
              <w:t xml:space="preserve">Způsob zadávání a plnění úkolů uvedený v IVP odpovídá / odpovídá pouze částečně / neodpovídá speciálním vzdělávacím potřebám žáka a je / není pro žáka efektivní   </w:t>
            </w:r>
          </w:p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(Způsoby zadávání a plnění úkolů, které byly efektivní, prosím, vypište)</w:t>
            </w:r>
            <w:r>
              <w:t xml:space="preserve">  </w:t>
            </w:r>
          </w:p>
        </w:tc>
      </w:tr>
      <w:tr w:rsidR="00347038">
        <w:trPr>
          <w:trHeight w:val="152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0" w:right="88" w:firstLine="0"/>
              <w:jc w:val="left"/>
            </w:pPr>
            <w:r>
              <w:rPr>
                <w:b/>
              </w:rPr>
              <w:lastRenderedPageBreak/>
              <w:t xml:space="preserve">Způsob ověřování vědomostí a dovedností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46" w:line="237" w:lineRule="auto"/>
              <w:ind w:left="7" w:right="95" w:firstLine="0"/>
            </w:pPr>
            <w:r>
              <w:t xml:space="preserve">Způsob ověřování vědomostí a dovedností stanovený v IVP odpovídá / odpovídá pouze částečně / neodpovídá speciálním vzdělávacím potřebám žáka a je / není pro žáka efektivní   </w:t>
            </w:r>
          </w:p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>(Způsoby ověřování vědomostí a dovedností, které byly efektivní, prosím, vypište)</w:t>
            </w:r>
          </w:p>
        </w:tc>
      </w:tr>
      <w:tr w:rsidR="00347038">
        <w:trPr>
          <w:trHeight w:val="124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Hodnocení žáka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47" w:line="236" w:lineRule="auto"/>
              <w:ind w:left="112" w:right="106" w:firstLine="0"/>
            </w:pPr>
            <w:r>
              <w:t xml:space="preserve">Způsob hodnocení žáka stanovený v IVP odpovídá / odpovídá pouze částečně / neodpovídá speciálním vzdělávacím potřebám žáka a je / není pro žáka efektivní  </w:t>
            </w:r>
          </w:p>
          <w:p w:rsidR="00347038" w:rsidRDefault="002A2FD8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</w:rPr>
              <w:t>(Hodnocení, které bylo efektivní, prosím, vypište)</w:t>
            </w:r>
            <w:r>
              <w:t xml:space="preserve">  </w:t>
            </w:r>
          </w:p>
        </w:tc>
      </w:tr>
      <w:tr w:rsidR="00347038">
        <w:trPr>
          <w:trHeight w:val="127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Pomůcky a učební materiály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37" w:line="238" w:lineRule="auto"/>
              <w:ind w:left="112" w:right="109" w:firstLine="0"/>
            </w:pPr>
            <w:r>
              <w:t xml:space="preserve">Využívané pomůcky a učební materiály stanovené v IVP odpovídají / odpovídají pouze částečně / neodpovídají speciálním vzdělávacím potřebám žáka a jsou pro výuku žáka efektivní  </w:t>
            </w:r>
          </w:p>
          <w:p w:rsidR="00347038" w:rsidRDefault="002A2FD8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</w:rPr>
              <w:t>(Pomůcky, které byly efektivní, prosím, vypište)</w:t>
            </w:r>
            <w:r>
              <w:rPr>
                <w:color w:val="92D050"/>
              </w:rPr>
              <w:t xml:space="preserve"> </w:t>
            </w:r>
            <w:r>
              <w:t xml:space="preserve"> </w:t>
            </w:r>
          </w:p>
        </w:tc>
      </w:tr>
      <w:tr w:rsidR="00347038">
        <w:trPr>
          <w:trHeight w:val="155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41" w:line="237" w:lineRule="auto"/>
              <w:ind w:left="104" w:right="0" w:firstLine="0"/>
              <w:jc w:val="left"/>
            </w:pPr>
            <w:r>
              <w:rPr>
                <w:b/>
              </w:rPr>
              <w:t xml:space="preserve">Podpůrná opatření jiného druhu  </w:t>
            </w:r>
            <w:r>
              <w:t xml:space="preserve"> </w:t>
            </w:r>
          </w:p>
          <w:p w:rsidR="00347038" w:rsidRDefault="002A2FD8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37" w:line="238" w:lineRule="auto"/>
              <w:ind w:left="112" w:right="106" w:firstLine="0"/>
            </w:pPr>
            <w:r>
              <w:t xml:space="preserve">Podpůrná opatření jiného druhu stanovená v IVP odpovídají / odpovídají pouze částečně / neodpovídají speciálním vzdělávacím potřebám žáka a jsou / nejsou pro žáka efektivní   </w:t>
            </w:r>
          </w:p>
          <w:p w:rsidR="00347038" w:rsidRDefault="002A2FD8">
            <w:pPr>
              <w:spacing w:after="48" w:line="259" w:lineRule="auto"/>
              <w:ind w:left="112" w:right="0" w:firstLine="0"/>
              <w:jc w:val="left"/>
            </w:pPr>
            <w:r>
              <w:rPr>
                <w:i/>
              </w:rPr>
              <w:t xml:space="preserve">(Podpůrná opatření jiného druhu, která byla efektivní, prosím, vypište) </w:t>
            </w:r>
            <w:r>
              <w:t xml:space="preserve"> </w:t>
            </w:r>
          </w:p>
          <w:p w:rsidR="00347038" w:rsidRDefault="002A2FD8">
            <w:pPr>
              <w:spacing w:after="0" w:line="259" w:lineRule="auto"/>
              <w:ind w:left="155" w:right="0" w:firstLine="0"/>
              <w:jc w:val="center"/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  <w:r>
              <w:t xml:space="preserve">  </w:t>
            </w:r>
          </w:p>
        </w:tc>
      </w:tr>
      <w:tr w:rsidR="00347038">
        <w:trPr>
          <w:trHeight w:val="73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16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347038" w:rsidRDefault="002A2FD8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Hodnocení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16" w:line="259" w:lineRule="auto"/>
              <w:ind w:left="112" w:right="0" w:firstLine="0"/>
              <w:jc w:val="left"/>
            </w:pPr>
            <w:r>
              <w:t xml:space="preserve">  </w:t>
            </w:r>
          </w:p>
          <w:p w:rsidR="00347038" w:rsidRDefault="002A2FD8">
            <w:pPr>
              <w:spacing w:after="0" w:line="259" w:lineRule="auto"/>
              <w:ind w:left="112" w:right="0" w:firstLine="0"/>
              <w:jc w:val="left"/>
            </w:pPr>
            <w:r>
              <w:t xml:space="preserve">Žák pracuje ve škole s podporou:  </w:t>
            </w:r>
          </w:p>
        </w:tc>
      </w:tr>
      <w:tr w:rsidR="00347038">
        <w:trPr>
          <w:trHeight w:val="27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t xml:space="preserve">personálního zajištění průběhu vzdělávání (asistent pedagoga, další pedagogický pracovník)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6" w:line="268" w:lineRule="auto"/>
              <w:ind w:left="112" w:right="1663" w:firstLine="0"/>
              <w:jc w:val="left"/>
            </w:pPr>
            <w:r>
              <w:t xml:space="preserve">asistenta pedagoga – POČET HODIN PŘÍMÉ PRÁCE  asistenta pedagoga sdíleného dalšího pedagogického pracovníka speciálního pedagoga </w:t>
            </w:r>
            <w:proofErr w:type="spellStart"/>
            <w:r>
              <w:t>pedagoga</w:t>
            </w:r>
            <w:proofErr w:type="spellEnd"/>
            <w:r>
              <w:t xml:space="preserve"> s rozšířenou kompetencí pro speciální pedagogiku osobního asistenta zdravotnického pracovníka  </w:t>
            </w:r>
          </w:p>
          <w:p w:rsidR="00347038" w:rsidRDefault="002A2FD8">
            <w:pPr>
              <w:spacing w:after="0" w:line="259" w:lineRule="auto"/>
              <w:ind w:left="112" w:right="0" w:firstLine="0"/>
              <w:jc w:val="left"/>
            </w:pPr>
            <w:r>
              <w:t xml:space="preserve">Toto personální zajištění odpovídá / odpovídá pouze částečně / neodpovídá  speciálním vzdělávacím potřebám žáka a je / není pro žáka efektivní  </w:t>
            </w:r>
          </w:p>
        </w:tc>
      </w:tr>
      <w:tr w:rsidR="00347038">
        <w:trPr>
          <w:trHeight w:val="43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104" w:right="87" w:firstLine="0"/>
              <w:jc w:val="left"/>
            </w:pPr>
            <w:r>
              <w:rPr>
                <w:b/>
              </w:rPr>
              <w:t xml:space="preserve">Hodnocení spolupráce  s dalšími subjekty, které se podílejí na vzdělávání žáka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2" w:line="274" w:lineRule="auto"/>
              <w:ind w:left="112" w:right="0" w:firstLine="0"/>
              <w:jc w:val="left"/>
            </w:pPr>
            <w:r>
              <w:t xml:space="preserve">Spolupráci s odbornými lékaři žáka hodnotí škola jako přínosnou / nepřínosnou </w:t>
            </w:r>
            <w:r>
              <w:rPr>
                <w:i/>
              </w:rPr>
              <w:t xml:space="preserve"> (Uveďte, prosím, konkrétně)  </w:t>
            </w:r>
            <w:r>
              <w:t xml:space="preserve">……………..  </w:t>
            </w:r>
          </w:p>
          <w:p w:rsidR="00347038" w:rsidRDefault="002A2FD8">
            <w:pPr>
              <w:spacing w:after="0" w:line="274" w:lineRule="auto"/>
              <w:ind w:left="112" w:right="1026" w:firstLine="0"/>
              <w:jc w:val="left"/>
            </w:pPr>
            <w:r>
              <w:t xml:space="preserve">Spolupráci s dalšími subjekty podílejícími se na vzdělávání žáka:  se školní družinou se školním klubem se střediskem volného času s domovem dětí a mládeže s nestátními neziskovými organizacemi – nácviky sociálních dovedností se základní uměleckou školou </w:t>
            </w:r>
            <w:r>
              <w:rPr>
                <w:i/>
              </w:rPr>
              <w:t xml:space="preserve">(Uveďte případně další subjekty) </w:t>
            </w:r>
            <w:r>
              <w:t xml:space="preserve">……………..  </w:t>
            </w:r>
          </w:p>
          <w:p w:rsidR="00347038" w:rsidRDefault="002A2FD8">
            <w:pPr>
              <w:spacing w:after="0" w:line="259" w:lineRule="auto"/>
              <w:ind w:left="112" w:right="0" w:firstLine="0"/>
              <w:jc w:val="left"/>
            </w:pPr>
            <w:r>
              <w:t xml:space="preserve">hodnotí škola jako přínosnou / jako nepřínosnou  </w:t>
            </w:r>
          </w:p>
        </w:tc>
      </w:tr>
      <w:tr w:rsidR="00347038">
        <w:trPr>
          <w:trHeight w:val="9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</w:rPr>
              <w:lastRenderedPageBreak/>
              <w:t xml:space="preserve">Hodnocení spolupráce se zákonnými zástupci žáka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0" w:line="259" w:lineRule="auto"/>
              <w:ind w:left="112" w:right="0" w:hanging="119"/>
            </w:pPr>
            <w:r>
              <w:rPr>
                <w:b/>
              </w:rPr>
              <w:t xml:space="preserve"> </w:t>
            </w:r>
            <w:r>
              <w:t xml:space="preserve">Spolupráce se zákonnými zástupci žáka je na výborné / dobré / dostatečné / nedostatečné úrovni  </w:t>
            </w:r>
          </w:p>
        </w:tc>
      </w:tr>
      <w:tr w:rsidR="00347038">
        <w:trPr>
          <w:trHeight w:val="93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59" w:lineRule="auto"/>
              <w:ind w:left="104" w:right="83" w:firstLine="0"/>
              <w:jc w:val="left"/>
            </w:pPr>
            <w:r>
              <w:rPr>
                <w:b/>
              </w:rPr>
              <w:t xml:space="preserve">Hodnocení dohody mezi žákem a vyučujícím </w:t>
            </w:r>
            <w:r>
              <w:t xml:space="preserve">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14" w:line="259" w:lineRule="auto"/>
              <w:ind w:left="112" w:right="0" w:firstLine="0"/>
              <w:jc w:val="left"/>
            </w:pPr>
            <w:r>
              <w:t xml:space="preserve">Dohoda nebyla uzavřena  </w:t>
            </w:r>
          </w:p>
          <w:p w:rsidR="00347038" w:rsidRDefault="002A2FD8">
            <w:pPr>
              <w:spacing w:after="0" w:line="259" w:lineRule="auto"/>
              <w:ind w:left="112" w:right="0" w:firstLine="0"/>
              <w:jc w:val="left"/>
            </w:pPr>
            <w:r>
              <w:t xml:space="preserve">Dohoda byla uzavřena a je / není efektivní  </w:t>
            </w:r>
          </w:p>
        </w:tc>
      </w:tr>
    </w:tbl>
    <w:p w:rsidR="00347038" w:rsidRDefault="002A2FD8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9634" w:type="dxa"/>
        <w:tblInd w:w="-85" w:type="dxa"/>
        <w:tblCellMar>
          <w:top w:w="96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2400"/>
        <w:gridCol w:w="7234"/>
      </w:tblGrid>
      <w:tr w:rsidR="00347038">
        <w:trPr>
          <w:trHeight w:val="1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47038" w:rsidRDefault="002A2FD8">
            <w:pPr>
              <w:spacing w:after="0" w:line="238" w:lineRule="auto"/>
              <w:ind w:left="0" w:right="0" w:firstLine="0"/>
            </w:pPr>
            <w:r>
              <w:rPr>
                <w:b/>
              </w:rPr>
              <w:t xml:space="preserve">Hodnocení realizace PO v jednotlivých </w:t>
            </w:r>
          </w:p>
          <w:p w:rsidR="00347038" w:rsidRDefault="002A2FD8">
            <w:pPr>
              <w:spacing w:after="1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vzdělávacích oblastech  </w:t>
            </w:r>
            <w:r>
              <w:t xml:space="preserve"> </w:t>
            </w:r>
          </w:p>
          <w:p w:rsidR="00347038" w:rsidRDefault="002A2FD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38" w:rsidRDefault="002A2FD8">
            <w:pPr>
              <w:spacing w:after="14" w:line="259" w:lineRule="auto"/>
              <w:ind w:left="7" w:right="0" w:firstLine="0"/>
              <w:jc w:val="left"/>
            </w:pPr>
            <w:r>
              <w:t xml:space="preserve">Žák splnil úkoly stanovené v IVP ve vyučovacích předmětech   </w:t>
            </w:r>
          </w:p>
          <w:p w:rsidR="00347038" w:rsidRDefault="002A2FD8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</w:tr>
    </w:tbl>
    <w:p w:rsidR="00347038" w:rsidRDefault="002A2FD8">
      <w:pPr>
        <w:spacing w:after="213" w:line="259" w:lineRule="auto"/>
        <w:ind w:left="14" w:right="0" w:firstLine="0"/>
        <w:jc w:val="left"/>
      </w:pPr>
      <w:r>
        <w:rPr>
          <w:i/>
        </w:rPr>
        <w:t xml:space="preserve">(Vyberte a doplňte, prosím, odpovídající variantu) </w:t>
      </w:r>
      <w:r>
        <w:t xml:space="preserve"> </w:t>
      </w:r>
    </w:p>
    <w:p w:rsidR="00347038" w:rsidRDefault="002A2FD8">
      <w:pPr>
        <w:spacing w:after="206"/>
        <w:ind w:left="-5" w:right="123"/>
      </w:pPr>
      <w:r>
        <w:t xml:space="preserve">Ve školním roce 2018 /2019 bude / nebude žák opakovat z vážných zdravotních důvodů na základě doporučujícího vyjádření odborného lékaře 5. ročník základní školy / základní školy speciální / nadále bude zařazen ve třídě / škole zřízené podle §16, odst. 9 a bude vzděláván podle:  </w:t>
      </w:r>
    </w:p>
    <w:p w:rsidR="00347038" w:rsidRDefault="002A2FD8">
      <w:pPr>
        <w:ind w:left="-5" w:right="123"/>
      </w:pPr>
      <w:r>
        <w:t xml:space="preserve">ŠVP zpracovaného dle RVP ZV platného od 1. 9. 2016  </w:t>
      </w:r>
    </w:p>
    <w:p w:rsidR="00347038" w:rsidRDefault="002A2FD8">
      <w:pPr>
        <w:ind w:left="-5" w:right="123"/>
      </w:pPr>
      <w:r>
        <w:t xml:space="preserve">ŠVP zpracovaného dle RVP ZV platného od 1. 9. 2016, s očekávanými výstupy minimální doporučené úrovně pro úpravy očekávaných výstupů v rámci podpůrných opatření v jednotlivých vyučovacích předmětech  </w:t>
      </w:r>
    </w:p>
    <w:p w:rsidR="00347038" w:rsidRDefault="002A2FD8">
      <w:pPr>
        <w:ind w:left="-5" w:right="123"/>
      </w:pPr>
      <w:r>
        <w:t xml:space="preserve">ŠVP zpracovaného dle RVP ZV – LMP (možné pouze do 1. 9. 2018)  </w:t>
      </w:r>
    </w:p>
    <w:p w:rsidR="00347038" w:rsidRDefault="002A2FD8">
      <w:pPr>
        <w:ind w:left="-5" w:right="123"/>
      </w:pPr>
      <w:r>
        <w:t xml:space="preserve">ŠVP zpracovaného dle RVP ZŠS – díl I   </w:t>
      </w:r>
    </w:p>
    <w:p w:rsidR="00347038" w:rsidRDefault="002A2FD8">
      <w:pPr>
        <w:ind w:left="-5" w:right="123"/>
      </w:pPr>
      <w:r>
        <w:t xml:space="preserve">ŠVP zpracovaného dle RVP ZŠS – díl II  </w:t>
      </w:r>
    </w:p>
    <w:p w:rsidR="00347038" w:rsidRDefault="002A2FD8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347038" w:rsidRDefault="002A2FD8">
      <w:pPr>
        <w:spacing w:after="206"/>
        <w:ind w:left="-5" w:right="123"/>
      </w:pPr>
      <w:r>
        <w:t xml:space="preserve">Ve školním roce 20…/20… žák / žákyně přestoupí do ……….. ročníku základní školy speciální a bude převeden do:   </w:t>
      </w:r>
    </w:p>
    <w:p w:rsidR="00347038" w:rsidRDefault="002A2FD8">
      <w:pPr>
        <w:ind w:left="-5" w:right="123"/>
      </w:pPr>
      <w:r>
        <w:t xml:space="preserve">ŠVP zpracovaného dle RVP ZŠS – díl I   </w:t>
      </w:r>
    </w:p>
    <w:p w:rsidR="00347038" w:rsidRDefault="002A2FD8">
      <w:pPr>
        <w:ind w:left="-5" w:right="123"/>
      </w:pPr>
      <w:r>
        <w:t xml:space="preserve">ŠVP zpracovaného dle RVP ZŠS – díl II   </w:t>
      </w:r>
    </w:p>
    <w:p w:rsidR="00347038" w:rsidRDefault="002A2FD8">
      <w:pPr>
        <w:spacing w:after="19" w:line="259" w:lineRule="auto"/>
        <w:ind w:left="14" w:right="0" w:firstLine="0"/>
        <w:jc w:val="left"/>
      </w:pPr>
      <w:r>
        <w:t xml:space="preserve">  </w:t>
      </w:r>
    </w:p>
    <w:p w:rsidR="00347038" w:rsidRDefault="002A2FD8">
      <w:pPr>
        <w:spacing w:after="206"/>
        <w:ind w:left="-5" w:right="123"/>
      </w:pPr>
      <w:r>
        <w:t xml:space="preserve">Ve školním roce 20…/20… žák ukončí 9. ročník základní školy ve výše uvedeném vzdělávacím programu, ……………….. rok školní docházky, a získá základní vzdělání.  </w:t>
      </w:r>
    </w:p>
    <w:p w:rsidR="00347038" w:rsidRDefault="002A2FD8">
      <w:pPr>
        <w:spacing w:after="206"/>
        <w:ind w:left="-5" w:right="123"/>
      </w:pPr>
      <w:r>
        <w:t xml:space="preserve">Ve školním roce 20…/20… žák ukončí 10. ročník základní školy speciální ve výše uvedeném vzdělávacím programu,  ……………….. rok školní docházky, a získá základy vzdělání.  </w:t>
      </w:r>
    </w:p>
    <w:p w:rsidR="00347038" w:rsidRDefault="002A2FD8">
      <w:pPr>
        <w:spacing w:after="206"/>
        <w:ind w:left="-5" w:right="123"/>
      </w:pPr>
      <w:r>
        <w:t xml:space="preserve">Ve školním roce 20…/20… bude žák pokračovat ve vzdělávání v ……….. ročníku odborného učiliště / praktické školy dvouleté / praktické školy jednoleté / ve třídě zřízené podle §16, odst. 9 a bude vzděláván podle:  </w:t>
      </w:r>
    </w:p>
    <w:p w:rsidR="00347038" w:rsidRDefault="002A2FD8">
      <w:pPr>
        <w:spacing w:after="206"/>
        <w:ind w:left="-5" w:right="5757"/>
      </w:pPr>
      <w:r>
        <w:t xml:space="preserve">ŠVP zpracovaného dle RVP pro obor vzdělání.  ŠVP zpracovaného dle RVP PRŠ 2. ŠVP zpracovaného dle RVP PRŠ 1.  </w:t>
      </w:r>
    </w:p>
    <w:p w:rsidR="00347038" w:rsidRDefault="002A2FD8">
      <w:pPr>
        <w:spacing w:after="206"/>
        <w:ind w:left="-5" w:right="123"/>
      </w:pPr>
      <w:r>
        <w:t xml:space="preserve">Ve školním roce 20…/20…. bude žák pokračovat v základním vzdělávání v základní škole speciální podle §55, odst. 2, ŠZ, se souhlasem zřizovatele školy …………………………………………………………..  </w:t>
      </w:r>
    </w:p>
    <w:p w:rsidR="00347038" w:rsidRDefault="002A2FD8">
      <w:pPr>
        <w:spacing w:after="208"/>
        <w:ind w:left="-5" w:right="123"/>
      </w:pPr>
      <w:r>
        <w:t xml:space="preserve">Ve školním roce 20…/20… bude realizován jiný způsob plnění povinné školní docházky dle §40, odst. b) a §42  </w:t>
      </w:r>
    </w:p>
    <w:p w:rsidR="00347038" w:rsidRDefault="002A2FD8">
      <w:pPr>
        <w:spacing w:after="179" w:line="259" w:lineRule="auto"/>
        <w:ind w:left="14" w:right="0" w:firstLine="0"/>
        <w:jc w:val="left"/>
      </w:pPr>
      <w:r>
        <w:t xml:space="preserve">  </w:t>
      </w:r>
    </w:p>
    <w:p w:rsidR="00347038" w:rsidRDefault="002A2FD8">
      <w:pPr>
        <w:tabs>
          <w:tab w:val="center" w:pos="1431"/>
          <w:tab w:val="center" w:pos="2139"/>
          <w:tab w:val="center" w:pos="2847"/>
          <w:tab w:val="center" w:pos="3555"/>
          <w:tab w:val="center" w:pos="4263"/>
          <w:tab w:val="right" w:pos="9806"/>
        </w:tabs>
        <w:ind w:left="-15" w:right="0" w:firstLine="0"/>
        <w:jc w:val="left"/>
      </w:pPr>
      <w:r>
        <w:lastRenderedPageBreak/>
        <w:t xml:space="preserve">Datum: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…………………………………………………………………………..  </w:t>
      </w:r>
    </w:p>
    <w:p w:rsidR="00347038" w:rsidRDefault="002A2FD8">
      <w:pPr>
        <w:spacing w:after="184" w:line="259" w:lineRule="auto"/>
        <w:ind w:right="152"/>
        <w:jc w:val="right"/>
      </w:pPr>
      <w:r>
        <w:t xml:space="preserve">Jméno a příjmení třídního učitele    </w:t>
      </w:r>
    </w:p>
    <w:p w:rsidR="00347038" w:rsidRDefault="002A2FD8">
      <w:pPr>
        <w:spacing w:after="0" w:line="259" w:lineRule="auto"/>
        <w:ind w:right="152"/>
        <w:jc w:val="right"/>
      </w:pPr>
      <w:r>
        <w:t xml:space="preserve">…………………..………………………………………  </w:t>
      </w:r>
    </w:p>
    <w:p w:rsidR="00347038" w:rsidRDefault="002A2FD8">
      <w:pPr>
        <w:spacing w:after="0" w:line="259" w:lineRule="auto"/>
        <w:ind w:left="7663" w:right="0"/>
        <w:jc w:val="right"/>
      </w:pPr>
      <w:r>
        <w:t xml:space="preserve">Podpis třídního učitele     </w:t>
      </w:r>
    </w:p>
    <w:p w:rsidR="00347038" w:rsidRDefault="002A2FD8">
      <w:pPr>
        <w:spacing w:after="0" w:line="259" w:lineRule="auto"/>
        <w:ind w:left="0" w:right="0" w:firstLine="0"/>
        <w:jc w:val="right"/>
      </w:pPr>
      <w:r>
        <w:t xml:space="preserve">  </w:t>
      </w:r>
    </w:p>
    <w:p w:rsidR="00347038" w:rsidRDefault="002A2FD8">
      <w:pPr>
        <w:spacing w:after="0" w:line="259" w:lineRule="auto"/>
        <w:ind w:left="0" w:right="0" w:firstLine="0"/>
        <w:jc w:val="right"/>
      </w:pPr>
      <w:r>
        <w:t xml:space="preserve">  </w:t>
      </w:r>
    </w:p>
    <w:p w:rsidR="00347038" w:rsidRDefault="002A2FD8">
      <w:pPr>
        <w:spacing w:after="0" w:line="259" w:lineRule="auto"/>
        <w:ind w:left="0" w:right="0" w:firstLine="0"/>
        <w:jc w:val="right"/>
      </w:pPr>
      <w:r>
        <w:t xml:space="preserve">  </w:t>
      </w:r>
    </w:p>
    <w:p w:rsidR="00347038" w:rsidRDefault="002A2FD8">
      <w:pPr>
        <w:spacing w:after="335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347038" w:rsidRDefault="002A2FD8">
      <w:pPr>
        <w:spacing w:after="123" w:line="259" w:lineRule="auto"/>
        <w:ind w:left="9" w:right="0"/>
        <w:jc w:val="left"/>
      </w:pPr>
      <w:r>
        <w:rPr>
          <w:sz w:val="24"/>
        </w:rPr>
        <w:t xml:space="preserve">Osobní údaje jsou zpracovávány v souladu s obecným nařízením o ochraně osobních údajů  č. </w:t>
      </w:r>
    </w:p>
    <w:p w:rsidR="00347038" w:rsidRDefault="002A2FD8">
      <w:pPr>
        <w:spacing w:after="307" w:line="259" w:lineRule="auto"/>
        <w:ind w:left="9" w:right="0"/>
        <w:jc w:val="left"/>
      </w:pPr>
      <w:r>
        <w:rPr>
          <w:sz w:val="24"/>
        </w:rPr>
        <w:t xml:space="preserve">2016/679. Informace o zpracování osobních údajů jsou zveřejněny na </w:t>
      </w:r>
      <w:hyperlink r:id="rId7">
        <w:r>
          <w:rPr>
            <w:color w:val="0000FF"/>
            <w:sz w:val="24"/>
            <w:u w:val="single" w:color="0000FF"/>
          </w:rPr>
          <w:t>https://www.sluc</w:t>
        </w:r>
      </w:hyperlink>
      <w:hyperlink r:id="rId8">
        <w:r>
          <w:rPr>
            <w:color w:val="0000FF"/>
            <w:sz w:val="24"/>
            <w:u w:val="single" w:color="0000FF"/>
          </w:rPr>
          <w:t>h</w:t>
        </w:r>
      </w:hyperlink>
      <w:hyperlink r:id="rId9">
        <w:r>
          <w:rPr>
            <w:color w:val="0000FF"/>
            <w:sz w:val="24"/>
            <w:u w:val="single" w:color="0000FF"/>
          </w:rPr>
          <w:t>-</w:t>
        </w:r>
      </w:hyperlink>
      <w:hyperlink r:id="rId10">
        <w:r>
          <w:rPr>
            <w:color w:val="0000FF"/>
            <w:sz w:val="24"/>
            <w:u w:val="single" w:color="0000FF"/>
          </w:rPr>
          <w:t>ol.c</w:t>
        </w:r>
      </w:hyperlink>
      <w:hyperlink r:id="rId11">
        <w:r>
          <w:rPr>
            <w:color w:val="0000FF"/>
            <w:sz w:val="24"/>
            <w:u w:val="single" w:color="0000FF"/>
          </w:rPr>
          <w:t>z</w:t>
        </w:r>
      </w:hyperlink>
      <w:hyperlink r:id="rId12">
        <w:r>
          <w:rPr>
            <w:sz w:val="24"/>
          </w:rPr>
          <w:t>.</w:t>
        </w:r>
      </w:hyperlink>
      <w:hyperlink r:id="rId13">
        <w:r>
          <w:rPr>
            <w:sz w:val="24"/>
          </w:rPr>
          <w:t xml:space="preserve"> </w:t>
        </w:r>
      </w:hyperlink>
      <w:r>
        <w:t xml:space="preserve"> </w:t>
      </w:r>
    </w:p>
    <w:p w:rsidR="00347038" w:rsidRDefault="002A2FD8">
      <w:pPr>
        <w:spacing w:after="320" w:line="259" w:lineRule="auto"/>
        <w:ind w:left="14" w:right="0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347038" w:rsidRDefault="002A2FD8">
      <w:pPr>
        <w:spacing w:after="305" w:line="259" w:lineRule="auto"/>
        <w:ind w:left="-5" w:right="0"/>
        <w:jc w:val="left"/>
      </w:pPr>
      <w:r>
        <w:rPr>
          <w:b/>
          <w:sz w:val="24"/>
        </w:rPr>
        <w:t xml:space="preserve">Děkujeme za vyplnění.  </w:t>
      </w:r>
      <w:r>
        <w:t xml:space="preserve"> </w:t>
      </w:r>
    </w:p>
    <w:p w:rsidR="00347038" w:rsidRDefault="002A2FD8">
      <w:pPr>
        <w:spacing w:after="305" w:line="358" w:lineRule="auto"/>
        <w:ind w:left="-5" w:right="0"/>
        <w:jc w:val="left"/>
      </w:pPr>
      <w:r>
        <w:rPr>
          <w:b/>
          <w:sz w:val="24"/>
        </w:rPr>
        <w:t xml:space="preserve">Prosíme, vyplněné odevzdejte osobně v SPC nebo zašlete datovou schránkou nebo poštou na adresu uvedenou v záhlaví.  </w:t>
      </w:r>
    </w:p>
    <w:p w:rsidR="00347038" w:rsidRDefault="002A2FD8">
      <w:pPr>
        <w:spacing w:after="0" w:line="259" w:lineRule="auto"/>
        <w:ind w:left="0" w:right="0" w:firstLine="0"/>
        <w:jc w:val="left"/>
      </w:pPr>
      <w:r>
        <w:rPr>
          <w:b/>
        </w:rPr>
        <w:t xml:space="preserve">ID DS: 74j28gk </w:t>
      </w:r>
    </w:p>
    <w:sectPr w:rsidR="00347038">
      <w:footerReference w:type="even" r:id="rId14"/>
      <w:footerReference w:type="default" r:id="rId15"/>
      <w:footerReference w:type="first" r:id="rId16"/>
      <w:pgSz w:w="11906" w:h="16838"/>
      <w:pgMar w:top="977" w:right="982" w:bottom="1309" w:left="1118" w:header="708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BF" w:rsidRDefault="004264BF">
      <w:pPr>
        <w:spacing w:after="0" w:line="240" w:lineRule="auto"/>
      </w:pPr>
      <w:r>
        <w:separator/>
      </w:r>
    </w:p>
  </w:endnote>
  <w:endnote w:type="continuationSeparator" w:id="0">
    <w:p w:rsidR="004264BF" w:rsidRDefault="0042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38" w:rsidRDefault="002A2FD8">
    <w:pPr>
      <w:spacing w:after="0" w:line="259" w:lineRule="auto"/>
      <w:ind w:left="0" w:right="1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:rsidR="00347038" w:rsidRDefault="002A2FD8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38" w:rsidRDefault="002A2FD8">
    <w:pPr>
      <w:spacing w:after="0" w:line="259" w:lineRule="auto"/>
      <w:ind w:left="0" w:right="1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494">
      <w:rPr>
        <w:noProof/>
      </w:rPr>
      <w:t>5</w:t>
    </w:r>
    <w:r>
      <w:fldChar w:fldCharType="end"/>
    </w:r>
    <w:r>
      <w:t xml:space="preserve">  </w:t>
    </w:r>
  </w:p>
  <w:p w:rsidR="00347038" w:rsidRDefault="002A2FD8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38" w:rsidRDefault="002A2FD8">
    <w:pPr>
      <w:spacing w:after="0" w:line="259" w:lineRule="auto"/>
      <w:ind w:left="0" w:right="1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:rsidR="00347038" w:rsidRDefault="002A2FD8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BF" w:rsidRDefault="004264BF">
      <w:pPr>
        <w:spacing w:after="0" w:line="240" w:lineRule="auto"/>
      </w:pPr>
      <w:r>
        <w:separator/>
      </w:r>
    </w:p>
  </w:footnote>
  <w:footnote w:type="continuationSeparator" w:id="0">
    <w:p w:rsidR="004264BF" w:rsidRDefault="00426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38"/>
    <w:rsid w:val="002A2FD8"/>
    <w:rsid w:val="00347038"/>
    <w:rsid w:val="004264BF"/>
    <w:rsid w:val="009379A0"/>
    <w:rsid w:val="00C10BAE"/>
    <w:rsid w:val="00D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4BEEB-85B7-4537-8DCD-1256B8B5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65" w:lineRule="auto"/>
      <w:ind w:left="10" w:right="138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ch-ol.cz/" TargetMode="External"/><Relationship Id="rId13" Type="http://schemas.openxmlformats.org/officeDocument/2006/relationships/hyperlink" Target="https://www.sluch-ol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luch-ol.cz/" TargetMode="External"/><Relationship Id="rId12" Type="http://schemas.openxmlformats.org/officeDocument/2006/relationships/hyperlink" Target="https://www.sluch-ol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luch-ol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sluch-ol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luch-ol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tomas.pavlas</dc:creator>
  <cp:keywords/>
  <cp:lastModifiedBy>Iva Doležalová</cp:lastModifiedBy>
  <cp:revision>4</cp:revision>
  <dcterms:created xsi:type="dcterms:W3CDTF">2020-09-16T09:53:00Z</dcterms:created>
  <dcterms:modified xsi:type="dcterms:W3CDTF">2025-10-19T09:46:00Z</dcterms:modified>
</cp:coreProperties>
</file>