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5D1" w:rsidRPr="00431B7C" w:rsidRDefault="002925D1" w:rsidP="00431B7C">
      <w:pPr>
        <w:spacing w:after="0"/>
        <w:ind w:right="117"/>
      </w:pPr>
      <w:r>
        <w:rPr>
          <w:noProof/>
        </w:rPr>
        <w:drawing>
          <wp:inline distT="0" distB="0" distL="0" distR="0" wp14:anchorId="77A4DB18" wp14:editId="0A760CCD">
            <wp:extent cx="3413424" cy="11715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VÁ HLAVIČK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1816" cy="118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5F81">
        <w:rPr>
          <w:b/>
          <w:sz w:val="28"/>
        </w:rPr>
        <w:t xml:space="preserve"> </w:t>
      </w:r>
      <w:r w:rsidR="00B85F81">
        <w:t xml:space="preserve"> </w:t>
      </w:r>
      <w:r>
        <w:tab/>
      </w:r>
      <w:r>
        <w:tab/>
      </w:r>
      <w:r>
        <w:tab/>
      </w:r>
    </w:p>
    <w:p w:rsidR="00974E1C" w:rsidRDefault="00431B7C">
      <w:pPr>
        <w:spacing w:after="222"/>
        <w:ind w:right="56"/>
        <w:jc w:val="center"/>
        <w:rPr>
          <w:rFonts w:asciiTheme="minorHAnsi" w:hAnsiTheme="minorHAnsi" w:cstheme="minorHAnsi"/>
          <w:sz w:val="24"/>
          <w:szCs w:val="24"/>
        </w:rPr>
      </w:pPr>
      <w:r w:rsidRPr="00431B7C">
        <w:rPr>
          <w:rFonts w:asciiTheme="minorHAnsi" w:hAnsiTheme="minorHAnsi" w:cstheme="minorHAnsi"/>
          <w:b/>
          <w:sz w:val="24"/>
          <w:szCs w:val="24"/>
          <w:u w:color="000000"/>
        </w:rPr>
        <w:t xml:space="preserve">DOTAZNÍK K VYŠETŘENÍ -  VZDĚLÁVÁNÍ </w:t>
      </w:r>
      <w:proofErr w:type="gramStart"/>
      <w:r w:rsidRPr="00431B7C">
        <w:rPr>
          <w:rFonts w:asciiTheme="minorHAnsi" w:hAnsiTheme="minorHAnsi" w:cstheme="minorHAnsi"/>
          <w:b/>
          <w:sz w:val="24"/>
          <w:szCs w:val="24"/>
          <w:u w:color="000000"/>
        </w:rPr>
        <w:t>ŽÁKA 1.- 5.(6.) ROČNÍKU</w:t>
      </w:r>
      <w:proofErr w:type="gramEnd"/>
      <w:r w:rsidRPr="00431B7C">
        <w:rPr>
          <w:rFonts w:asciiTheme="minorHAnsi" w:hAnsiTheme="minorHAnsi" w:cstheme="minorHAnsi"/>
          <w:b/>
          <w:sz w:val="24"/>
          <w:szCs w:val="24"/>
          <w:u w:color="000000"/>
        </w:rPr>
        <w:t xml:space="preserve"> ZŠ</w:t>
      </w:r>
      <w:r w:rsidRPr="00431B7C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31B7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31B7C" w:rsidRPr="00431B7C" w:rsidRDefault="00431B7C" w:rsidP="00431B7C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Osobní údaje jsou zpracovávány v souladu s obecným nařízením o ochraně osobních údajů  č. 2016/679. Informace o zpracování osobních údajů jsou zveřejněny na </w:t>
      </w:r>
      <w:hyperlink r:id="rId6">
        <w:r w:rsidRPr="00244E87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https://www.sluc</w:t>
        </w:r>
      </w:hyperlink>
      <w:hyperlink r:id="rId7">
        <w:r w:rsidRPr="00244E87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hol.c</w:t>
        </w:r>
      </w:hyperlink>
      <w:hyperlink r:id="rId8">
        <w:r w:rsidRPr="00244E87">
          <w:rPr>
            <w:rFonts w:asciiTheme="minorHAnsi" w:hAnsiTheme="minorHAnsi" w:cstheme="minorHAnsi"/>
            <w:color w:val="0000FF"/>
            <w:sz w:val="24"/>
            <w:szCs w:val="24"/>
            <w:u w:val="single" w:color="0000FF"/>
          </w:rPr>
          <w:t>z</w:t>
        </w:r>
      </w:hyperlink>
      <w:hyperlink r:id="rId9">
        <w:r w:rsidRPr="00244E87">
          <w:rPr>
            <w:rFonts w:asciiTheme="minorHAnsi" w:hAnsiTheme="minorHAnsi" w:cstheme="minorHAnsi"/>
            <w:sz w:val="24"/>
            <w:szCs w:val="24"/>
          </w:rPr>
          <w:t>.</w:t>
        </w:r>
      </w:hyperlink>
      <w:hyperlink r:id="rId10">
        <w:r w:rsidRPr="00244E87">
          <w:rPr>
            <w:rFonts w:asciiTheme="minorHAnsi" w:hAnsiTheme="minorHAnsi" w:cstheme="minorHAnsi"/>
            <w:sz w:val="24"/>
            <w:szCs w:val="24"/>
          </w:rPr>
          <w:t xml:space="preserve"> </w:t>
        </w:r>
      </w:hyperlink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0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Osobní údaje: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Style w:val="TableGrid"/>
        <w:tblW w:w="9311" w:type="dxa"/>
        <w:tblInd w:w="137" w:type="dxa"/>
        <w:tblCellMar>
          <w:top w:w="9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19"/>
        <w:gridCol w:w="2552"/>
        <w:gridCol w:w="2540"/>
      </w:tblGrid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Jméno, příjmení žáka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Adresa kmenové školy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ID datové schránky školy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Telefon školy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>Třída (ročník)</w:t>
            </w:r>
            <w:r w:rsidRPr="00244E8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Jméno třídního učitele/učitelky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Název ŠVP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Odklad školní docházky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x ne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Opakování ročníku - kterého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x ne  </w:t>
            </w:r>
          </w:p>
        </w:tc>
        <w:tc>
          <w:tcPr>
            <w:tcW w:w="2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0238D3">
        <w:trPr>
          <w:trHeight w:val="478"/>
        </w:trPr>
        <w:tc>
          <w:tcPr>
            <w:tcW w:w="4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Žák navštěvuje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školní družina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školní klub  </w:t>
            </w:r>
          </w:p>
        </w:tc>
      </w:tr>
      <w:tr w:rsidR="00974E1C" w:rsidRPr="00244E87" w:rsidTr="000238D3">
        <w:trPr>
          <w:trHeight w:val="4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974E1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</w:tbl>
    <w:p w:rsidR="00974E1C" w:rsidRPr="00244E87" w:rsidRDefault="00B85F81">
      <w:pPr>
        <w:spacing w:after="138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Důvod žádosti/vyšetření: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431B7C" w:rsidRDefault="00431B7C">
      <w:pPr>
        <w:spacing w:after="0" w:line="262" w:lineRule="auto"/>
        <w:ind w:left="221" w:hanging="10"/>
        <w:rPr>
          <w:rFonts w:asciiTheme="minorHAnsi" w:hAnsiTheme="minorHAnsi" w:cstheme="minorHAnsi"/>
          <w:b/>
          <w:sz w:val="24"/>
          <w:szCs w:val="24"/>
        </w:rPr>
      </w:pPr>
    </w:p>
    <w:p w:rsidR="00974E1C" w:rsidRPr="00244E87" w:rsidRDefault="00B85F81">
      <w:pPr>
        <w:spacing w:after="0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Situace v kmenové třídě žáka (dle příslušných ustanovení vyhlášky č. 27/2016 Sb.):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Style w:val="TableGrid"/>
        <w:tblW w:w="9290" w:type="dxa"/>
        <w:tblInd w:w="137" w:type="dxa"/>
        <w:tblCellMar>
          <w:top w:w="8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73"/>
        <w:gridCol w:w="862"/>
        <w:gridCol w:w="862"/>
        <w:gridCol w:w="432"/>
        <w:gridCol w:w="432"/>
        <w:gridCol w:w="867"/>
        <w:gridCol w:w="862"/>
      </w:tblGrid>
      <w:tr w:rsidR="00974E1C" w:rsidRPr="00244E87" w:rsidTr="00EF49DB">
        <w:trPr>
          <w:trHeight w:val="544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Celkový počet žáků ve třídě: 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74E1C" w:rsidRPr="00244E87" w:rsidRDefault="00B85F81">
            <w:pPr>
              <w:ind w:left="1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 w:rsidTr="00EF49DB">
        <w:trPr>
          <w:trHeight w:val="544"/>
        </w:trPr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Počet žáků ve třídě se SVP s přiznanými podpůrnými opatřeními stupně: 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I. 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II. 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III. 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1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IV. 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V.  </w:t>
            </w:r>
          </w:p>
        </w:tc>
      </w:tr>
      <w:tr w:rsidR="00974E1C" w:rsidRPr="00244E87" w:rsidTr="00EF49DB">
        <w:trPr>
          <w:trHeight w:val="5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974E1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1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</w:tr>
      <w:tr w:rsidR="00974E1C" w:rsidRPr="00244E87" w:rsidTr="00EF49DB">
        <w:trPr>
          <w:trHeight w:val="544"/>
        </w:trPr>
        <w:tc>
          <w:tcPr>
            <w:tcW w:w="4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Počet žáků ve třídě, kterým je při vzdělávání poskytována podpora:  </w:t>
            </w: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asistent pedagoga  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další </w:t>
            </w:r>
            <w:proofErr w:type="spellStart"/>
            <w:r w:rsidRPr="00244E87">
              <w:rPr>
                <w:rFonts w:asciiTheme="minorHAnsi" w:hAnsiTheme="minorHAnsi" w:cstheme="minorHAnsi"/>
                <w:sz w:val="24"/>
                <w:szCs w:val="24"/>
              </w:rPr>
              <w:t>pdg</w:t>
            </w:r>
            <w:proofErr w:type="spellEnd"/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. pracovník  </w:t>
            </w:r>
          </w:p>
        </w:tc>
      </w:tr>
      <w:tr w:rsidR="00974E1C" w:rsidRPr="00244E87" w:rsidTr="00EF49DB">
        <w:trPr>
          <w:trHeight w:val="5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974E1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2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</w:tc>
      </w:tr>
    </w:tbl>
    <w:p w:rsidR="00974E1C" w:rsidRPr="00244E87" w:rsidRDefault="00B85F81">
      <w:pPr>
        <w:spacing w:after="317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0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Prospěch žáka/žákyně za poslední dvě pololetí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tbl>
      <w:tblPr>
        <w:tblStyle w:val="TableGrid"/>
        <w:tblW w:w="7088" w:type="dxa"/>
        <w:tblInd w:w="137" w:type="dxa"/>
        <w:tblCellMar>
          <w:top w:w="91" w:type="dxa"/>
          <w:left w:w="106" w:type="dxa"/>
          <w:right w:w="108" w:type="dxa"/>
        </w:tblCellMar>
        <w:tblLook w:val="04A0" w:firstRow="1" w:lastRow="0" w:firstColumn="1" w:lastColumn="0" w:noHBand="0" w:noVBand="1"/>
      </w:tblPr>
      <w:tblGrid>
        <w:gridCol w:w="708"/>
        <w:gridCol w:w="708"/>
        <w:gridCol w:w="708"/>
        <w:gridCol w:w="711"/>
        <w:gridCol w:w="708"/>
        <w:gridCol w:w="708"/>
        <w:gridCol w:w="708"/>
        <w:gridCol w:w="713"/>
        <w:gridCol w:w="708"/>
        <w:gridCol w:w="708"/>
      </w:tblGrid>
      <w:tr w:rsidR="00974E1C" w:rsidRPr="00244E87">
        <w:trPr>
          <w:trHeight w:val="7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JČ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JN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JA 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MA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PRV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TV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HV 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VV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44E87">
              <w:rPr>
                <w:rFonts w:asciiTheme="minorHAnsi" w:hAnsiTheme="minorHAnsi" w:cstheme="minorHAnsi"/>
                <w:sz w:val="24"/>
                <w:szCs w:val="24"/>
              </w:rPr>
              <w:t>Vl</w:t>
            </w:r>
            <w:proofErr w:type="spellEnd"/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.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Př.  </w:t>
            </w:r>
          </w:p>
        </w:tc>
      </w:tr>
      <w:tr w:rsidR="00974E1C" w:rsidRPr="00244E87">
        <w:trPr>
          <w:trHeight w:val="7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974E1C" w:rsidRPr="00244E87">
        <w:trPr>
          <w:trHeight w:val="7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5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ind w:left="2"/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</w:tbl>
    <w:p w:rsidR="00974E1C" w:rsidRPr="00244E87" w:rsidRDefault="00B85F81">
      <w:pPr>
        <w:spacing w:after="317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0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Dosavadní provedená opatření ZŠ k řešení problémů žáka/žákyně: </w:t>
      </w:r>
      <w:r w:rsidRPr="00244E87">
        <w:rPr>
          <w:rFonts w:asciiTheme="minorHAnsi" w:hAnsiTheme="minorHAnsi" w:cstheme="minorHAnsi"/>
          <w:sz w:val="24"/>
          <w:szCs w:val="24"/>
        </w:rPr>
        <w:t xml:space="preserve">zakroužkujte  </w:t>
      </w:r>
    </w:p>
    <w:tbl>
      <w:tblPr>
        <w:tblStyle w:val="TableGrid"/>
        <w:tblW w:w="8193" w:type="dxa"/>
        <w:tblInd w:w="137" w:type="dxa"/>
        <w:tblCellMar>
          <w:top w:w="103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3370"/>
        <w:gridCol w:w="4823"/>
      </w:tblGrid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Stupeň podpory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1     2     3     4     5  </w:t>
            </w:r>
          </w:p>
        </w:tc>
      </w:tr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PLPP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IVP  - v předmětech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Asistent pedagoga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Jiný pedagogický pracovník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Školní psycholog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Školní speciální pedagog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  <w:tr w:rsidR="00974E1C" w:rsidRPr="00244E87" w:rsidTr="008666BE">
        <w:trPr>
          <w:trHeight w:val="433"/>
        </w:trPr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Péče jiného odborného zařízení  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1C" w:rsidRPr="00244E87" w:rsidRDefault="00B85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44E87">
              <w:rPr>
                <w:rFonts w:asciiTheme="minorHAnsi" w:hAnsiTheme="minorHAnsi" w:cstheme="minorHAnsi"/>
                <w:sz w:val="24"/>
                <w:szCs w:val="24"/>
              </w:rPr>
              <w:t xml:space="preserve">ano - ne  </w:t>
            </w:r>
          </w:p>
        </w:tc>
      </w:tr>
    </w:tbl>
    <w:p w:rsidR="00B85F81" w:rsidRDefault="00B85F81" w:rsidP="00B85F81">
      <w:pPr>
        <w:spacing w:after="320"/>
        <w:rPr>
          <w:rFonts w:asciiTheme="minorHAnsi" w:hAnsiTheme="minorHAnsi" w:cstheme="minorHAnsi"/>
          <w:sz w:val="24"/>
          <w:szCs w:val="24"/>
        </w:rPr>
      </w:pPr>
    </w:p>
    <w:p w:rsidR="00974E1C" w:rsidRPr="00244E87" w:rsidRDefault="00B85F81" w:rsidP="00B85F81">
      <w:pPr>
        <w:spacing w:after="320"/>
        <w:ind w:firstLine="211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Prosím, podtrhněte odpovídající možnosti: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Komunikace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3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o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rální - prostřednictvím znakového jazyka - kombinace orální komunikace a znaků -  gestikulace - náhradní komunikační systém (uveďte, jaký):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0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Řeč žáka/žákyně je pro okolí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s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rozumitelná - hůře srozumitelná - občas nesrozumitelná, ale domluví se - nesrozumitelná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lastRenderedPageBreak/>
        <w:t xml:space="preserve">Slovní zásoba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 xml:space="preserve">velmi dobrá - průměrná - rozvíjí se - chudší - nápadná neznalost slov a významů - pasivní dobrá, aktivní zásoba chudá </w:t>
      </w:r>
    </w:p>
    <w:p w:rsidR="001F50CE" w:rsidRDefault="001F50CE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Vyjadřovací schopnosti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>velmi dobré - průměrné - omezené - komunikuje velmi málo -</w:t>
      </w:r>
      <w:r w:rsidRPr="00244E87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chudé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Porozumění pokynům, výkladu v hodinách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 xml:space="preserve">rozumí bez potíží - nerozumí delším instrukcím, abstraktním pojmům - potřebuje individuální vysvětlení - nerozumí téměř vůbec, je třeba vše názorně předvést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Odezírání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i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>odezírání</w:t>
      </w:r>
      <w:r>
        <w:rPr>
          <w:rFonts w:asciiTheme="minorHAnsi" w:hAnsiTheme="minorHAnsi" w:cstheme="minorHAnsi"/>
          <w:i/>
          <w:sz w:val="24"/>
          <w:szCs w:val="24"/>
        </w:rPr>
        <w:t>m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 doplňuje komunikaci - umí odezírat, spoléhá na odezírání - neumí odezírat </w:t>
      </w:r>
    </w:p>
    <w:p w:rsidR="00B85F81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Pozornost </w:t>
      </w:r>
    </w:p>
    <w:p w:rsidR="00974E1C" w:rsidRPr="00244E87" w:rsidRDefault="00B85F81">
      <w:pPr>
        <w:spacing w:after="23" w:line="418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 xml:space="preserve">kvalitní pozornost - rozptýlená pozornost - zjevná nesoustředěnost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Pracovní tempo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21" w:line="441" w:lineRule="auto"/>
        <w:ind w:left="240" w:right="4486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r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ychlé - přiměřené - pomalé - velmi pomalé </w:t>
      </w:r>
    </w:p>
    <w:p w:rsidR="00B85F81" w:rsidRDefault="00B85F81">
      <w:pPr>
        <w:spacing w:after="21" w:line="441" w:lineRule="auto"/>
        <w:ind w:left="240" w:right="4486"/>
        <w:rPr>
          <w:rFonts w:asciiTheme="minorHAnsi" w:hAnsiTheme="minorHAnsi" w:cstheme="minorHAnsi"/>
          <w:b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Postoj ke školním činnostem </w:t>
      </w:r>
    </w:p>
    <w:p w:rsidR="00974E1C" w:rsidRPr="00244E87" w:rsidRDefault="00B85F81">
      <w:pPr>
        <w:spacing w:after="21" w:line="441" w:lineRule="auto"/>
        <w:ind w:left="240" w:right="4486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 xml:space="preserve">snaživý, zodpovědný - povrchní - bez zájmu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80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eastAsia="Times New Roman" w:hAnsiTheme="minorHAnsi" w:cstheme="minorHAnsi"/>
          <w:b/>
          <w:sz w:val="24"/>
          <w:szCs w:val="24"/>
        </w:rPr>
        <w:t>Chování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0" w:line="440" w:lineRule="auto"/>
        <w:ind w:left="240" w:right="316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eastAsia="Times New Roman" w:hAnsiTheme="minorHAnsi" w:cstheme="minorHAnsi"/>
          <w:i/>
          <w:sz w:val="24"/>
          <w:szCs w:val="24"/>
        </w:rPr>
        <w:t>b</w:t>
      </w:r>
      <w:r w:rsidRPr="00244E87">
        <w:rPr>
          <w:rFonts w:asciiTheme="minorHAnsi" w:eastAsia="Times New Roman" w:hAnsiTheme="minorHAnsi" w:cstheme="minorHAnsi"/>
          <w:i/>
          <w:sz w:val="24"/>
          <w:szCs w:val="24"/>
        </w:rPr>
        <w:t>ezproblémové - s potížemi - odchylky v chování (agresivita, šikana, lhaní, záškoláctví) - jiné: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:rsidR="00B85F81" w:rsidRDefault="00B85F81">
      <w:pPr>
        <w:spacing w:after="0" w:line="440" w:lineRule="auto"/>
        <w:ind w:left="240" w:right="316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974E1C" w:rsidRPr="00244E87" w:rsidRDefault="00B85F81">
      <w:pPr>
        <w:spacing w:after="0" w:line="440" w:lineRule="auto"/>
        <w:ind w:left="240" w:right="316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Osobnostní nápadnosti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nejistota - úzkostnost - nervozita - přecitlivělost - suverenita - jiné: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215" w:line="264" w:lineRule="auto"/>
        <w:ind w:left="243" w:hanging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B85F81" w:rsidRDefault="00B85F81">
      <w:pPr>
        <w:spacing w:after="215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>Motorika, osobní tempo</w:t>
      </w:r>
      <w:r w:rsidRPr="00244E87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974E1C" w:rsidRPr="00244E87" w:rsidRDefault="00B85F81">
      <w:pPr>
        <w:spacing w:after="215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>žák je těžkopádný - pomalý - přiměřeně živý – neklidný - neposedný - stále si s něčím hraje - zbrklý - nezvladatelný</w:t>
      </w: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 w:rsidP="00B85F81">
      <w:pPr>
        <w:spacing w:after="23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lastRenderedPageBreak/>
        <w:t>Tělesná obratnost</w:t>
      </w:r>
      <w:r w:rsidRPr="00244E87">
        <w:rPr>
          <w:rFonts w:asciiTheme="minorHAnsi" w:hAnsiTheme="minorHAnsi" w:cstheme="minorHAnsi"/>
          <w:sz w:val="24"/>
          <w:szCs w:val="24"/>
        </w:rPr>
        <w:t>:</w:t>
      </w: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velmi obratný - přiměřeně obratný - spíše neobratný - neobratný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 - nekoordinované pohyby</w:t>
      </w:r>
      <w:r w:rsidRPr="00244E87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numPr>
          <w:ilvl w:val="0"/>
          <w:numId w:val="1"/>
        </w:numPr>
        <w:spacing w:after="78" w:line="262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Potíže v hrubé motorice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numPr>
          <w:ilvl w:val="0"/>
          <w:numId w:val="1"/>
        </w:numPr>
        <w:spacing w:after="219" w:line="262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Potíže v jemné motorice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23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>Postavení ve třídě: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3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>mezi dětmi má vedoucí postavení - velmi oblíben - vcelku oblíben - spíše neoblíben - výrazně neoblíben - stojí mimo zájem třídy - obětní beránek - třídní šašek - snadno se nechá ovlivnit - jiné:</w:t>
      </w:r>
      <w:r w:rsidRPr="00244E87">
        <w:rPr>
          <w:rFonts w:asciiTheme="minorHAnsi" w:hAnsiTheme="minorHAnsi" w:cstheme="minorHAnsi"/>
          <w:b/>
          <w:i/>
          <w:sz w:val="24"/>
          <w:szCs w:val="24"/>
        </w:rPr>
        <w:t xml:space="preserve">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Default="00B85F81">
      <w:pPr>
        <w:spacing w:after="197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>Rodinné prostředí</w:t>
      </w:r>
      <w:r w:rsidRPr="00244E87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974E1C" w:rsidRPr="00244E87" w:rsidRDefault="00B85F81">
      <w:pPr>
        <w:spacing w:after="197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i/>
          <w:sz w:val="24"/>
          <w:szCs w:val="24"/>
        </w:rPr>
        <w:t xml:space="preserve">dítě nosí věci většinou v pořádku - chodí nepřipravené na vyučování - rodiče se školou spolupracují - spolupracují v rámci svých možností - nezajímají se - zřejmě se s dítětem doma učí - neučí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7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308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Metoda čtení v 1. a 2. ročníku (zakroužkujte) 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numPr>
          <w:ilvl w:val="0"/>
          <w:numId w:val="1"/>
        </w:numPr>
        <w:spacing w:after="70" w:line="267" w:lineRule="auto"/>
        <w:ind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244E87">
        <w:rPr>
          <w:rFonts w:asciiTheme="minorHAnsi" w:hAnsiTheme="minorHAnsi" w:cstheme="minorHAnsi"/>
          <w:sz w:val="24"/>
          <w:szCs w:val="24"/>
        </w:rPr>
        <w:t>analyticko</w:t>
      </w:r>
      <w:proofErr w:type="spellEnd"/>
      <w:r w:rsidRPr="00244E87">
        <w:rPr>
          <w:rFonts w:asciiTheme="minorHAnsi" w:hAnsiTheme="minorHAnsi" w:cstheme="minorHAnsi"/>
          <w:sz w:val="24"/>
          <w:szCs w:val="24"/>
        </w:rPr>
        <w:t xml:space="preserve"> - syntetická (slabikování)   </w:t>
      </w:r>
    </w:p>
    <w:p w:rsidR="00974E1C" w:rsidRPr="00244E87" w:rsidRDefault="00B85F81">
      <w:pPr>
        <w:numPr>
          <w:ilvl w:val="0"/>
          <w:numId w:val="1"/>
        </w:numPr>
        <w:spacing w:after="0" w:line="267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2029079</wp:posOffset>
            </wp:positionH>
            <wp:positionV relativeFrom="paragraph">
              <wp:posOffset>-48188</wp:posOffset>
            </wp:positionV>
            <wp:extent cx="198120" cy="202692"/>
            <wp:effectExtent l="0" t="0" r="0" b="0"/>
            <wp:wrapNone/>
            <wp:docPr id="1003" name="Picture 1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Picture 100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4E87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3725545</wp:posOffset>
            </wp:positionH>
            <wp:positionV relativeFrom="paragraph">
              <wp:posOffset>-48188</wp:posOffset>
            </wp:positionV>
            <wp:extent cx="198120" cy="202692"/>
            <wp:effectExtent l="0" t="0" r="0" b="0"/>
            <wp:wrapNone/>
            <wp:docPr id="1007" name="Picture 1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" name="Picture 10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2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4E87">
        <w:rPr>
          <w:rFonts w:asciiTheme="minorHAnsi" w:hAnsiTheme="minorHAnsi" w:cstheme="minorHAnsi"/>
          <w:sz w:val="24"/>
          <w:szCs w:val="24"/>
        </w:rPr>
        <w:t xml:space="preserve">genetická (hláskování) </w:t>
      </w:r>
      <w:r w:rsidRPr="00244E87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splývané čtení (sfumato) </w:t>
      </w:r>
      <w:r w:rsidRPr="00244E87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jiná (napište jaká):   </w:t>
      </w:r>
    </w:p>
    <w:p w:rsidR="00974E1C" w:rsidRPr="00244E87" w:rsidRDefault="00B85F81">
      <w:pPr>
        <w:spacing w:after="217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 w:rsidP="00391987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Čtení: </w:t>
      </w:r>
      <w:r w:rsidRPr="00244E87">
        <w:rPr>
          <w:rFonts w:asciiTheme="minorHAnsi" w:hAnsiTheme="minorHAnsi" w:cstheme="minorHAnsi"/>
          <w:sz w:val="24"/>
          <w:szCs w:val="24"/>
        </w:rPr>
        <w:t xml:space="preserve">(prosím, popište)  </w:t>
      </w:r>
      <w:r w:rsidR="00391987">
        <w:rPr>
          <w:rFonts w:asciiTheme="minorHAnsi" w:hAnsiTheme="minorHAnsi" w:cstheme="minorHAnsi"/>
          <w:sz w:val="24"/>
          <w:szCs w:val="24"/>
        </w:rPr>
        <w:t>- technika, porozumění</w:t>
      </w: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  <w:r w:rsidR="00391987">
        <w:rPr>
          <w:rFonts w:asciiTheme="minorHAnsi" w:hAnsiTheme="minorHAnsi" w:cstheme="minorHAnsi"/>
          <w:sz w:val="24"/>
          <w:szCs w:val="24"/>
        </w:rPr>
        <w:t>čtenému atd.</w:t>
      </w:r>
    </w:p>
    <w:p w:rsidR="00974E1C" w:rsidRPr="00244E87" w:rsidRDefault="00B85F81">
      <w:pPr>
        <w:spacing w:after="199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74E1C" w:rsidRPr="00244E87" w:rsidRDefault="00B85F81">
      <w:pPr>
        <w:spacing w:after="204"/>
        <w:ind w:left="773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74E1C" w:rsidRPr="00244E87" w:rsidRDefault="00B85F81">
      <w:pPr>
        <w:spacing w:after="216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Psaní: </w:t>
      </w:r>
      <w:r w:rsidRPr="00244E87">
        <w:rPr>
          <w:rFonts w:asciiTheme="minorHAnsi" w:hAnsiTheme="minorHAnsi" w:cstheme="minorHAnsi"/>
          <w:sz w:val="24"/>
          <w:szCs w:val="24"/>
        </w:rPr>
        <w:t xml:space="preserve">(prosím, popište; typ písma např. </w:t>
      </w:r>
      <w:proofErr w:type="spellStart"/>
      <w:r w:rsidRPr="00244E87">
        <w:rPr>
          <w:rFonts w:asciiTheme="minorHAnsi" w:hAnsiTheme="minorHAnsi" w:cstheme="minorHAnsi"/>
          <w:sz w:val="24"/>
          <w:szCs w:val="24"/>
        </w:rPr>
        <w:t>comenia</w:t>
      </w:r>
      <w:proofErr w:type="spellEnd"/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244E87">
        <w:rPr>
          <w:rFonts w:asciiTheme="minorHAnsi" w:hAnsiTheme="minorHAnsi" w:cstheme="minorHAnsi"/>
          <w:sz w:val="24"/>
          <w:szCs w:val="24"/>
        </w:rPr>
        <w:t>script</w:t>
      </w:r>
      <w:proofErr w:type="spellEnd"/>
      <w:r w:rsidRPr="00244E87">
        <w:rPr>
          <w:rFonts w:asciiTheme="minorHAnsi" w:hAnsiTheme="minorHAnsi" w:cstheme="minorHAnsi"/>
          <w:sz w:val="24"/>
          <w:szCs w:val="24"/>
        </w:rPr>
        <w:t xml:space="preserve">, úchop psacího náčiní, potíže v oblasti psaní)  </w:t>
      </w:r>
    </w:p>
    <w:p w:rsidR="00974E1C" w:rsidRPr="00244E87" w:rsidRDefault="00B85F81">
      <w:pPr>
        <w:spacing w:after="199"/>
        <w:ind w:left="411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74E1C" w:rsidRPr="00244E87" w:rsidRDefault="00B85F81">
      <w:pPr>
        <w:spacing w:after="204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310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4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Matematika: </w:t>
      </w:r>
      <w:r w:rsidRPr="00244E87">
        <w:rPr>
          <w:rFonts w:asciiTheme="minorHAnsi" w:hAnsiTheme="minorHAnsi" w:cstheme="minorHAnsi"/>
          <w:sz w:val="24"/>
          <w:szCs w:val="24"/>
        </w:rPr>
        <w:t xml:space="preserve">(prosím, popište - prostorová orientace, představa čísla, matematické operace, slovní úlohy)  </w:t>
      </w:r>
    </w:p>
    <w:p w:rsidR="00974E1C" w:rsidRPr="00244E87" w:rsidRDefault="00B85F81">
      <w:pPr>
        <w:spacing w:after="204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04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04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0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lastRenderedPageBreak/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Cizí jazyk: který </w:t>
      </w:r>
      <w:r w:rsidRPr="00244E87">
        <w:rPr>
          <w:rFonts w:asciiTheme="minorHAnsi" w:hAnsiTheme="minorHAnsi" w:cstheme="minorHAnsi"/>
          <w:sz w:val="24"/>
          <w:szCs w:val="24"/>
        </w:rPr>
        <w:t xml:space="preserve">(prosím, popište výkon)  </w:t>
      </w:r>
      <w:r w:rsidR="00391987">
        <w:rPr>
          <w:rFonts w:asciiTheme="minorHAnsi" w:hAnsiTheme="minorHAnsi" w:cstheme="minorHAnsi"/>
          <w:sz w:val="24"/>
          <w:szCs w:val="24"/>
        </w:rPr>
        <w:t>- např. poslechová cvičení,…</w:t>
      </w:r>
    </w:p>
    <w:p w:rsidR="00974E1C" w:rsidRPr="00244E87" w:rsidRDefault="00B85F81">
      <w:pPr>
        <w:spacing w:after="205"/>
        <w:ind w:left="524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74E1C" w:rsidRPr="00244E87" w:rsidRDefault="00B85F81" w:rsidP="00B85F81">
      <w:pPr>
        <w:spacing w:after="207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305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Práce v ostatních předmětech včetně výchov: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numPr>
          <w:ilvl w:val="0"/>
          <w:numId w:val="1"/>
        </w:numPr>
        <w:spacing w:after="0" w:line="267" w:lineRule="auto"/>
        <w:ind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244E87">
        <w:rPr>
          <w:rFonts w:asciiTheme="minorHAnsi" w:hAnsiTheme="minorHAnsi" w:cstheme="minorHAnsi"/>
          <w:sz w:val="24"/>
          <w:szCs w:val="24"/>
        </w:rPr>
        <w:t>Prv</w:t>
      </w:r>
      <w:proofErr w:type="spellEnd"/>
      <w:r w:rsidRPr="00244E87">
        <w:rPr>
          <w:rFonts w:asciiTheme="minorHAnsi" w:hAnsiTheme="minorHAnsi" w:cstheme="minorHAnsi"/>
          <w:sz w:val="24"/>
          <w:szCs w:val="24"/>
        </w:rPr>
        <w:t xml:space="preserve"> /</w:t>
      </w:r>
      <w:proofErr w:type="spellStart"/>
      <w:r w:rsidRPr="00244E87">
        <w:rPr>
          <w:rFonts w:asciiTheme="minorHAnsi" w:hAnsiTheme="minorHAnsi" w:cstheme="minorHAnsi"/>
          <w:sz w:val="24"/>
          <w:szCs w:val="24"/>
        </w:rPr>
        <w:t>Vl</w:t>
      </w:r>
      <w:proofErr w:type="spellEnd"/>
      <w:r w:rsidRPr="00244E87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244E87">
        <w:rPr>
          <w:rFonts w:asciiTheme="minorHAnsi" w:hAnsiTheme="minorHAnsi" w:cstheme="minorHAnsi"/>
          <w:sz w:val="24"/>
          <w:szCs w:val="24"/>
        </w:rPr>
        <w:t>Přv</w:t>
      </w:r>
      <w:proofErr w:type="spellEnd"/>
      <w:r w:rsidRPr="00244E87">
        <w:rPr>
          <w:rFonts w:asciiTheme="minorHAnsi" w:hAnsiTheme="minorHAnsi" w:cstheme="minorHAnsi"/>
          <w:b/>
          <w:sz w:val="24"/>
          <w:szCs w:val="24"/>
        </w:rPr>
        <w:t xml:space="preserve">: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302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numPr>
          <w:ilvl w:val="0"/>
          <w:numId w:val="1"/>
        </w:numPr>
        <w:spacing w:after="0" w:line="267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>TV</w:t>
      </w:r>
      <w:r w:rsidRPr="00244E87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303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numPr>
          <w:ilvl w:val="0"/>
          <w:numId w:val="1"/>
        </w:numPr>
        <w:spacing w:after="0" w:line="267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>PV</w:t>
      </w:r>
      <w:r w:rsidRPr="00244E87">
        <w:rPr>
          <w:rFonts w:asciiTheme="minorHAnsi" w:hAnsiTheme="minorHAnsi" w:cstheme="minorHAnsi"/>
          <w:b/>
          <w:sz w:val="24"/>
          <w:szCs w:val="24"/>
        </w:rPr>
        <w:t xml:space="preserve">: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302"/>
        <w:ind w:left="36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numPr>
          <w:ilvl w:val="0"/>
          <w:numId w:val="1"/>
        </w:numPr>
        <w:spacing w:after="0" w:line="267" w:lineRule="auto"/>
        <w:ind w:hanging="36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>HV</w:t>
      </w:r>
      <w:r w:rsidRPr="00244E87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02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74E1C" w:rsidRPr="00244E87" w:rsidRDefault="00B85F81">
      <w:pPr>
        <w:spacing w:after="217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Pravděpodobné příčiny školních problémů: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00" w:line="264" w:lineRule="auto"/>
        <w:ind w:left="243" w:hanging="1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n</w:t>
      </w:r>
      <w:r w:rsidRPr="00244E87">
        <w:rPr>
          <w:rFonts w:asciiTheme="minorHAnsi" w:hAnsiTheme="minorHAnsi" w:cstheme="minorHAnsi"/>
          <w:i/>
          <w:sz w:val="24"/>
          <w:szCs w:val="24"/>
        </w:rPr>
        <w:t xml:space="preserve">emoc – nedostatek nadání – nedostatečná domácí příprava -  jiné: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 w:rsidP="00B85F81">
      <w:pPr>
        <w:spacing w:after="207"/>
        <w:ind w:left="668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Dosud realizovaná opatření a jejich efekt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(nutné vyplnit konkrétně, je to podklad pro nastavení doporučení):  </w:t>
      </w:r>
    </w:p>
    <w:p w:rsidR="00974E1C" w:rsidRPr="00244E87" w:rsidRDefault="00B85F81">
      <w:pPr>
        <w:spacing w:after="20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 w:rsidP="00B85F81">
      <w:pPr>
        <w:spacing w:after="202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 w:rsidP="00B85F81">
      <w:pPr>
        <w:spacing w:after="0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Navrhovaná opatření (dle názoru vyučujících):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B85F81" w:rsidRPr="00B85F81" w:rsidRDefault="00B85F81" w:rsidP="00B85F81">
      <w:pPr>
        <w:pStyle w:val="Odstavecseseznamem"/>
        <w:numPr>
          <w:ilvl w:val="0"/>
          <w:numId w:val="3"/>
        </w:numPr>
        <w:spacing w:after="0" w:line="240" w:lineRule="auto"/>
        <w:ind w:left="714" w:right="3601" w:hanging="357"/>
        <w:rPr>
          <w:rFonts w:ascii="Times" w:eastAsia="Arial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vypracování IVP v p</w:t>
      </w:r>
      <w:r w:rsidRPr="00B85F81">
        <w:rPr>
          <w:rFonts w:ascii="Cambria" w:eastAsia="Times New Roman" w:hAnsi="Cambria" w:cs="Cambria"/>
          <w:sz w:val="24"/>
          <w:szCs w:val="24"/>
        </w:rPr>
        <w:t>ř</w:t>
      </w:r>
      <w:r w:rsidRPr="00B85F81">
        <w:rPr>
          <w:rFonts w:ascii="Times" w:eastAsia="Times New Roman" w:hAnsi="Times" w:cstheme="minorHAnsi"/>
          <w:sz w:val="24"/>
          <w:szCs w:val="24"/>
        </w:rPr>
        <w:t>edm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>
        <w:rPr>
          <w:rFonts w:ascii="Times" w:eastAsia="Times New Roman" w:hAnsi="Times" w:cstheme="minorHAnsi"/>
          <w:sz w:val="24"/>
          <w:szCs w:val="24"/>
        </w:rPr>
        <w:t xml:space="preserve">tech: 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ano - ne  </w:t>
      </w:r>
      <w:r w:rsidRPr="00B85F81">
        <w:rPr>
          <w:rFonts w:ascii="Times" w:hAnsi="Times" w:cstheme="minorHAnsi"/>
          <w:sz w:val="24"/>
          <w:szCs w:val="24"/>
        </w:rPr>
        <w:t xml:space="preserve"> </w:t>
      </w:r>
      <w:r w:rsidRPr="00B85F81">
        <w:rPr>
          <w:rFonts w:ascii="Times" w:eastAsia="Arial" w:hAnsi="Times" w:cstheme="minorHAnsi"/>
          <w:sz w:val="24"/>
          <w:szCs w:val="24"/>
        </w:rPr>
        <w:t xml:space="preserve"> </w:t>
      </w:r>
    </w:p>
    <w:p w:rsidR="00974E1C" w:rsidRPr="00B85F81" w:rsidRDefault="00B85F81" w:rsidP="00B85F81">
      <w:pPr>
        <w:pStyle w:val="Odstavecseseznamem"/>
        <w:numPr>
          <w:ilvl w:val="0"/>
          <w:numId w:val="3"/>
        </w:numPr>
        <w:spacing w:after="0" w:line="240" w:lineRule="auto"/>
        <w:ind w:left="714" w:right="3601" w:hanging="357"/>
        <w:rPr>
          <w:rFonts w:ascii="Times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opakování ro</w:t>
      </w:r>
      <w:r w:rsidRPr="00B85F81">
        <w:rPr>
          <w:rFonts w:ascii="Cambria" w:eastAsia="Times New Roman" w:hAnsi="Cambria" w:cs="Cambria"/>
          <w:sz w:val="24"/>
          <w:szCs w:val="24"/>
        </w:rPr>
        <w:t>č</w:t>
      </w:r>
      <w:r w:rsidRPr="00B85F81">
        <w:rPr>
          <w:rFonts w:ascii="Times" w:eastAsia="Times New Roman" w:hAnsi="Times" w:cstheme="minorHAnsi"/>
          <w:sz w:val="24"/>
          <w:szCs w:val="24"/>
        </w:rPr>
        <w:t>n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>
        <w:rPr>
          <w:rFonts w:ascii="Times" w:eastAsia="Times New Roman" w:hAnsi="Times" w:cstheme="minorHAnsi"/>
          <w:sz w:val="24"/>
          <w:szCs w:val="24"/>
        </w:rPr>
        <w:t xml:space="preserve">ku: 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ano - ne  </w:t>
      </w:r>
      <w:r w:rsidRPr="00B85F81">
        <w:rPr>
          <w:rFonts w:ascii="Times" w:hAnsi="Times" w:cstheme="minorHAnsi"/>
          <w:sz w:val="24"/>
          <w:szCs w:val="24"/>
        </w:rPr>
        <w:t xml:space="preserve"> </w:t>
      </w:r>
    </w:p>
    <w:p w:rsidR="00974E1C" w:rsidRPr="00B85F81" w:rsidRDefault="00B85F81" w:rsidP="00B85F81">
      <w:pPr>
        <w:pStyle w:val="Odstavecseseznamem"/>
        <w:numPr>
          <w:ilvl w:val="0"/>
          <w:numId w:val="3"/>
        </w:numPr>
        <w:spacing w:after="0" w:line="240" w:lineRule="auto"/>
        <w:ind w:left="714" w:right="81" w:hanging="357"/>
        <w:rPr>
          <w:rFonts w:ascii="Times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vzd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l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v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n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ve t</w:t>
      </w:r>
      <w:r w:rsidRPr="00B85F81">
        <w:rPr>
          <w:rFonts w:ascii="Cambria" w:eastAsia="Times New Roman" w:hAnsi="Cambria" w:cs="Cambria"/>
          <w:sz w:val="24"/>
          <w:szCs w:val="24"/>
        </w:rPr>
        <w:t>ř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>d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/</w:t>
      </w:r>
      <w:r w:rsidRPr="00B85F81">
        <w:rPr>
          <w:rFonts w:ascii="Times" w:eastAsia="Times New Roman" w:hAnsi="Times" w:cs="Times"/>
          <w:sz w:val="24"/>
          <w:szCs w:val="24"/>
        </w:rPr>
        <w:t>š</w:t>
      </w:r>
      <w:r w:rsidRPr="00B85F81">
        <w:rPr>
          <w:rFonts w:ascii="Times" w:eastAsia="Times New Roman" w:hAnsi="Times" w:cstheme="minorHAnsi"/>
          <w:sz w:val="24"/>
          <w:szCs w:val="24"/>
        </w:rPr>
        <w:t>kole z</w:t>
      </w:r>
      <w:r w:rsidRPr="00B85F81">
        <w:rPr>
          <w:rFonts w:ascii="Cambria" w:eastAsia="Times New Roman" w:hAnsi="Cambria" w:cs="Cambria"/>
          <w:sz w:val="24"/>
          <w:szCs w:val="24"/>
        </w:rPr>
        <w:t>ř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>zen</w:t>
      </w:r>
      <w:r w:rsidRPr="00B85F81">
        <w:rPr>
          <w:rFonts w:ascii="Times" w:eastAsia="Times New Roman" w:hAnsi="Times" w:cs="Times"/>
          <w:sz w:val="24"/>
          <w:szCs w:val="24"/>
        </w:rPr>
        <w:t>é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dle </w:t>
      </w:r>
      <w:r w:rsidRPr="00B85F81">
        <w:rPr>
          <w:rFonts w:ascii="Times" w:eastAsia="Times New Roman" w:hAnsi="Times" w:cs="Times"/>
          <w:sz w:val="24"/>
          <w:szCs w:val="24"/>
        </w:rPr>
        <w:t>§</w:t>
      </w:r>
      <w:r>
        <w:rPr>
          <w:rFonts w:ascii="Times" w:eastAsia="Times New Roman" w:hAnsi="Times" w:cstheme="minorHAnsi"/>
          <w:sz w:val="24"/>
          <w:szCs w:val="24"/>
        </w:rPr>
        <w:t xml:space="preserve">16 odst. 9: 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ano - ne  </w:t>
      </w:r>
      <w:r w:rsidRPr="00B85F81">
        <w:rPr>
          <w:rFonts w:ascii="Times" w:hAnsi="Times" w:cstheme="minorHAnsi"/>
          <w:sz w:val="24"/>
          <w:szCs w:val="24"/>
        </w:rPr>
        <w:t xml:space="preserve"> </w:t>
      </w:r>
    </w:p>
    <w:p w:rsidR="000238D3" w:rsidRPr="00B85F81" w:rsidRDefault="00B85F81" w:rsidP="00B85F81">
      <w:pPr>
        <w:pStyle w:val="Odstavecseseznamem"/>
        <w:numPr>
          <w:ilvl w:val="0"/>
          <w:numId w:val="3"/>
        </w:numPr>
        <w:spacing w:after="0" w:line="240" w:lineRule="auto"/>
        <w:ind w:left="714" w:right="81" w:hanging="357"/>
        <w:rPr>
          <w:rFonts w:ascii="Times" w:eastAsia="Arial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zm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na vzd</w:t>
      </w:r>
      <w:r w:rsidRPr="00B85F81">
        <w:rPr>
          <w:rFonts w:ascii="Cambria" w:eastAsia="Times New Roman" w:hAnsi="Cambria" w:cs="Cambria"/>
          <w:sz w:val="24"/>
          <w:szCs w:val="24"/>
        </w:rPr>
        <w:t>ě</w:t>
      </w:r>
      <w:r w:rsidRPr="00B85F81">
        <w:rPr>
          <w:rFonts w:ascii="Times" w:eastAsia="Times New Roman" w:hAnsi="Times" w:cstheme="minorHAnsi"/>
          <w:sz w:val="24"/>
          <w:szCs w:val="24"/>
        </w:rPr>
        <w:t>l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vac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>ho programu (minim</w:t>
      </w:r>
      <w:r w:rsidRPr="00B85F81">
        <w:rPr>
          <w:rFonts w:ascii="Times" w:eastAsia="Times New Roman" w:hAnsi="Times" w:cs="Times"/>
          <w:sz w:val="24"/>
          <w:szCs w:val="24"/>
        </w:rPr>
        <w:t>á</w:t>
      </w:r>
      <w:r w:rsidRPr="00B85F81">
        <w:rPr>
          <w:rFonts w:ascii="Times" w:eastAsia="Times New Roman" w:hAnsi="Times" w:cstheme="minorHAnsi"/>
          <w:sz w:val="24"/>
          <w:szCs w:val="24"/>
        </w:rPr>
        <w:t>ln</w:t>
      </w:r>
      <w:r w:rsidRPr="00B85F81">
        <w:rPr>
          <w:rFonts w:ascii="Times" w:eastAsia="Times New Roman" w:hAnsi="Times" w:cs="Times"/>
          <w:sz w:val="24"/>
          <w:szCs w:val="24"/>
        </w:rPr>
        <w:t>í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v</w:t>
      </w:r>
      <w:r w:rsidRPr="00B85F81">
        <w:rPr>
          <w:rFonts w:ascii="Times" w:eastAsia="Times New Roman" w:hAnsi="Times" w:cs="Times"/>
          <w:sz w:val="24"/>
          <w:szCs w:val="24"/>
        </w:rPr>
        <w:t>ý</w:t>
      </w:r>
      <w:r w:rsidRPr="00B85F81">
        <w:rPr>
          <w:rFonts w:ascii="Times" w:eastAsia="Times New Roman" w:hAnsi="Times" w:cstheme="minorHAnsi"/>
          <w:sz w:val="24"/>
          <w:szCs w:val="24"/>
        </w:rPr>
        <w:t>stupy z RVP ZV, RVP Z</w:t>
      </w:r>
      <w:r w:rsidRPr="00B85F81">
        <w:rPr>
          <w:rFonts w:ascii="Times" w:eastAsia="Times New Roman" w:hAnsi="Times" w:cs="Times"/>
          <w:sz w:val="24"/>
          <w:szCs w:val="24"/>
        </w:rPr>
        <w:t>ŠŠ</w:t>
      </w:r>
      <w:r w:rsidRPr="00B85F81">
        <w:rPr>
          <w:rFonts w:ascii="Times" w:eastAsia="Times New Roman" w:hAnsi="Times" w:cstheme="minorHAnsi"/>
          <w:sz w:val="24"/>
          <w:szCs w:val="24"/>
        </w:rPr>
        <w:t xml:space="preserve"> -</w:t>
      </w:r>
      <w:r>
        <w:rPr>
          <w:rFonts w:ascii="Times" w:eastAsia="Times New Roman" w:hAnsi="Times" w:cstheme="minorHAnsi"/>
          <w:sz w:val="24"/>
          <w:szCs w:val="24"/>
        </w:rPr>
        <w:t xml:space="preserve"> 1. díl): ano - ne</w:t>
      </w:r>
    </w:p>
    <w:p w:rsidR="00974E1C" w:rsidRPr="00B85F81" w:rsidRDefault="00B85F81" w:rsidP="00B85F81">
      <w:pPr>
        <w:pStyle w:val="Odstavecseseznamem"/>
        <w:numPr>
          <w:ilvl w:val="0"/>
          <w:numId w:val="3"/>
        </w:numPr>
        <w:spacing w:after="0" w:line="240" w:lineRule="auto"/>
        <w:ind w:left="714" w:right="81" w:hanging="357"/>
        <w:rPr>
          <w:rFonts w:ascii="Times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>asistent pedagoga</w:t>
      </w:r>
      <w:r>
        <w:rPr>
          <w:rFonts w:ascii="Times" w:eastAsia="Times New Roman" w:hAnsi="Times" w:cstheme="minorHAnsi"/>
          <w:sz w:val="24"/>
          <w:szCs w:val="24"/>
        </w:rPr>
        <w:t xml:space="preserve">: ano - ne </w:t>
      </w:r>
    </w:p>
    <w:p w:rsidR="00974E1C" w:rsidRPr="00B85F81" w:rsidRDefault="00B85F81" w:rsidP="00B85F81">
      <w:pPr>
        <w:pStyle w:val="Odstavecseseznamem"/>
        <w:numPr>
          <w:ilvl w:val="0"/>
          <w:numId w:val="3"/>
        </w:numPr>
        <w:spacing w:after="0"/>
        <w:ind w:right="81"/>
        <w:rPr>
          <w:rFonts w:ascii="Times" w:hAnsi="Times" w:cstheme="minorHAnsi"/>
          <w:sz w:val="24"/>
          <w:szCs w:val="24"/>
        </w:rPr>
      </w:pPr>
      <w:r w:rsidRPr="00B85F81">
        <w:rPr>
          <w:rFonts w:ascii="Times" w:eastAsia="Times New Roman" w:hAnsi="Times" w:cstheme="minorHAnsi"/>
          <w:sz w:val="24"/>
          <w:szCs w:val="24"/>
        </w:rPr>
        <w:t xml:space="preserve">jiné:   </w:t>
      </w:r>
      <w:r w:rsidRPr="00B85F81">
        <w:rPr>
          <w:rFonts w:ascii="Times" w:hAnsi="Times" w:cstheme="minorHAnsi"/>
          <w:sz w:val="24"/>
          <w:szCs w:val="24"/>
        </w:rPr>
        <w:t xml:space="preserve"> </w:t>
      </w:r>
    </w:p>
    <w:p w:rsidR="00974E1C" w:rsidRPr="00244E87" w:rsidRDefault="00B85F81" w:rsidP="00B85F81">
      <w:pPr>
        <w:spacing w:after="0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431B7C" w:rsidRDefault="00431B7C" w:rsidP="00B85F81">
      <w:pPr>
        <w:spacing w:after="212"/>
        <w:ind w:left="240"/>
        <w:rPr>
          <w:rFonts w:asciiTheme="minorHAnsi" w:hAnsiTheme="minorHAnsi" w:cstheme="minorHAnsi"/>
          <w:b/>
          <w:sz w:val="24"/>
          <w:szCs w:val="24"/>
        </w:rPr>
      </w:pPr>
    </w:p>
    <w:p w:rsidR="00431B7C" w:rsidRDefault="00431B7C" w:rsidP="00B85F81">
      <w:pPr>
        <w:spacing w:after="212"/>
        <w:ind w:left="240"/>
        <w:rPr>
          <w:rFonts w:asciiTheme="minorHAnsi" w:hAnsiTheme="minorHAnsi" w:cstheme="minorHAnsi"/>
          <w:b/>
          <w:sz w:val="24"/>
          <w:szCs w:val="24"/>
        </w:rPr>
      </w:pPr>
    </w:p>
    <w:p w:rsidR="00974E1C" w:rsidRPr="00244E87" w:rsidRDefault="00B85F81" w:rsidP="00B85F81">
      <w:pPr>
        <w:spacing w:after="212"/>
        <w:ind w:left="240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 w:rsidRPr="00244E87">
        <w:rPr>
          <w:rFonts w:asciiTheme="minorHAnsi" w:hAnsiTheme="minorHAnsi" w:cstheme="minorHAnsi"/>
          <w:b/>
          <w:sz w:val="24"/>
          <w:szCs w:val="24"/>
        </w:rPr>
        <w:lastRenderedPageBreak/>
        <w:t>Další sdělení</w:t>
      </w:r>
      <w:r w:rsidRPr="00244E87">
        <w:rPr>
          <w:rFonts w:asciiTheme="minorHAnsi" w:hAnsiTheme="minorHAnsi" w:cstheme="minorHAnsi"/>
          <w:sz w:val="24"/>
          <w:szCs w:val="24"/>
        </w:rPr>
        <w:t xml:space="preserve">:   </w:t>
      </w:r>
    </w:p>
    <w:p w:rsidR="00974E1C" w:rsidRPr="00244E87" w:rsidRDefault="00B85F81">
      <w:pPr>
        <w:spacing w:after="204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B85F81" w:rsidRDefault="00B85F81" w:rsidP="00391987">
      <w:pPr>
        <w:spacing w:after="319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31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Přílohy: 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Plán pedagogické podpory žáka ze dne: 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IVP ze dne: 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Jiné přílohy (prosím, vypište):  </w:t>
      </w:r>
    </w:p>
    <w:p w:rsidR="00974E1C" w:rsidRPr="00244E87" w:rsidRDefault="00B85F81">
      <w:pPr>
        <w:spacing w:after="199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74E1C" w:rsidRPr="00244E87" w:rsidRDefault="00B85F81">
      <w:pPr>
        <w:spacing w:after="218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Datum:  </w:t>
      </w:r>
    </w:p>
    <w:p w:rsidR="00974E1C" w:rsidRPr="00244E87" w:rsidRDefault="00B85F81">
      <w:pPr>
        <w:spacing w:after="199" w:line="267" w:lineRule="auto"/>
        <w:ind w:left="235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sz w:val="24"/>
          <w:szCs w:val="24"/>
        </w:rPr>
        <w:t xml:space="preserve">Vyplnil:  </w:t>
      </w:r>
      <w:r w:rsidR="00431B7C">
        <w:rPr>
          <w:rFonts w:asciiTheme="minorHAnsi" w:hAnsiTheme="minorHAnsi" w:cstheme="minorHAnsi"/>
          <w:sz w:val="24"/>
          <w:szCs w:val="24"/>
        </w:rPr>
        <w:t>jméno, příjmení, podpis</w:t>
      </w:r>
    </w:p>
    <w:p w:rsidR="00974E1C" w:rsidRPr="00244E87" w:rsidRDefault="00B85F81">
      <w:pPr>
        <w:spacing w:after="214"/>
        <w:ind w:left="24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74E1C" w:rsidRPr="00244E87" w:rsidRDefault="00B85F81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Děkujeme za vyplnění.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44E87" w:rsidRDefault="00B85F81" w:rsidP="00244E87">
      <w:pPr>
        <w:spacing w:after="219" w:line="262" w:lineRule="auto"/>
        <w:ind w:left="221" w:hanging="10"/>
        <w:rPr>
          <w:rFonts w:asciiTheme="minorHAnsi" w:hAnsiTheme="minorHAnsi" w:cstheme="minorHAnsi"/>
          <w:b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Prosíme, vyplněné odevzdejte osobně v SPC nebo zašlete datovou schránkou nebo poštou na adresu uvedenou v záhlaví. </w:t>
      </w:r>
    </w:p>
    <w:p w:rsidR="00974E1C" w:rsidRPr="00244E87" w:rsidRDefault="00B85F81" w:rsidP="00244E87">
      <w:pPr>
        <w:spacing w:after="219" w:line="262" w:lineRule="auto"/>
        <w:ind w:left="221" w:hanging="10"/>
        <w:rPr>
          <w:rFonts w:asciiTheme="minorHAnsi" w:hAnsiTheme="minorHAnsi" w:cstheme="minorHAnsi"/>
          <w:sz w:val="24"/>
          <w:szCs w:val="24"/>
        </w:rPr>
      </w:pPr>
      <w:r w:rsidRPr="00244E87">
        <w:rPr>
          <w:rFonts w:asciiTheme="minorHAnsi" w:hAnsiTheme="minorHAnsi" w:cstheme="minorHAnsi"/>
          <w:b/>
          <w:sz w:val="24"/>
          <w:szCs w:val="24"/>
        </w:rPr>
        <w:t xml:space="preserve"> ID DS: 74j28gk  </w:t>
      </w:r>
      <w:r w:rsidRPr="00244E87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974E1C" w:rsidRPr="00244E87">
      <w:pgSz w:w="11906" w:h="16838"/>
      <w:pgMar w:top="1412" w:right="1122" w:bottom="1578" w:left="117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66641"/>
    <w:multiLevelType w:val="hybridMultilevel"/>
    <w:tmpl w:val="4B240A68"/>
    <w:lvl w:ilvl="0" w:tplc="F536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9165C0"/>
    <w:multiLevelType w:val="hybridMultilevel"/>
    <w:tmpl w:val="A3880416"/>
    <w:lvl w:ilvl="0" w:tplc="1B3E8B2C">
      <w:start w:val="1"/>
      <w:numFmt w:val="bullet"/>
      <w:lvlText w:val="•"/>
      <w:lvlJc w:val="left"/>
      <w:pPr>
        <w:ind w:left="9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80EE6E">
      <w:start w:val="1"/>
      <w:numFmt w:val="bullet"/>
      <w:lvlText w:val="o"/>
      <w:lvlJc w:val="left"/>
      <w:pPr>
        <w:ind w:left="1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C25A0C">
      <w:start w:val="1"/>
      <w:numFmt w:val="bullet"/>
      <w:lvlText w:val="▪"/>
      <w:lvlJc w:val="left"/>
      <w:pPr>
        <w:ind w:left="2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8C2C34">
      <w:start w:val="1"/>
      <w:numFmt w:val="bullet"/>
      <w:lvlText w:val="•"/>
      <w:lvlJc w:val="left"/>
      <w:pPr>
        <w:ind w:left="3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A49B26">
      <w:start w:val="1"/>
      <w:numFmt w:val="bullet"/>
      <w:lvlText w:val="o"/>
      <w:lvlJc w:val="left"/>
      <w:pPr>
        <w:ind w:left="3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166C26">
      <w:start w:val="1"/>
      <w:numFmt w:val="bullet"/>
      <w:lvlText w:val="▪"/>
      <w:lvlJc w:val="left"/>
      <w:pPr>
        <w:ind w:left="4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1897F6">
      <w:start w:val="1"/>
      <w:numFmt w:val="bullet"/>
      <w:lvlText w:val="•"/>
      <w:lvlJc w:val="left"/>
      <w:pPr>
        <w:ind w:left="5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DC7AB4">
      <w:start w:val="1"/>
      <w:numFmt w:val="bullet"/>
      <w:lvlText w:val="o"/>
      <w:lvlJc w:val="left"/>
      <w:pPr>
        <w:ind w:left="5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A6FA3E">
      <w:start w:val="1"/>
      <w:numFmt w:val="bullet"/>
      <w:lvlText w:val="▪"/>
      <w:lvlJc w:val="left"/>
      <w:pPr>
        <w:ind w:left="6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3922D2"/>
    <w:multiLevelType w:val="hybridMultilevel"/>
    <w:tmpl w:val="FC7A7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E1C"/>
    <w:rsid w:val="000238D3"/>
    <w:rsid w:val="001F50CE"/>
    <w:rsid w:val="00244E87"/>
    <w:rsid w:val="002925D1"/>
    <w:rsid w:val="00391987"/>
    <w:rsid w:val="00431B7C"/>
    <w:rsid w:val="006A147D"/>
    <w:rsid w:val="008666BE"/>
    <w:rsid w:val="00974E1C"/>
    <w:rsid w:val="00B85F81"/>
    <w:rsid w:val="00E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00D8C"/>
  <w15:docId w15:val="{EB83FBDE-6057-4E35-8BE0-5D0B0613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B85F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ch-ol.c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luch-ol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uch-ol.cz/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hyperlink" Target="https://www.sluch-ol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luch-ol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772</Words>
  <Characters>4558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Doležalová</dc:creator>
  <cp:keywords/>
  <cp:lastModifiedBy>Iva Doležalová</cp:lastModifiedBy>
  <cp:revision>11</cp:revision>
  <dcterms:created xsi:type="dcterms:W3CDTF">2020-09-16T09:00:00Z</dcterms:created>
  <dcterms:modified xsi:type="dcterms:W3CDTF">2026-05-27T09:14:00Z</dcterms:modified>
</cp:coreProperties>
</file>